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C02F1">
      <w:pPr>
        <w:jc w:val="center"/>
        <w:rPr>
          <w:rFonts w:hint="default" w:ascii="Calibri" w:hAnsi="Calibri" w:cs="Calibri"/>
          <w:sz w:val="28"/>
          <w:szCs w:val="28"/>
        </w:rPr>
      </w:pPr>
      <w:r>
        <w:rPr>
          <w:rFonts w:hint="default" w:ascii="Calibri" w:hAnsi="Calibri" w:cs="Calibri"/>
          <w:b/>
          <w:bCs/>
          <w:sz w:val="28"/>
          <w:szCs w:val="28"/>
          <w:lang w:val="en-GB"/>
        </w:rPr>
        <w:t xml:space="preserve">AWADOC </w:t>
      </w:r>
      <w:r>
        <w:rPr>
          <w:rFonts w:hint="default" w:ascii="Calibri" w:hAnsi="Calibri" w:cs="Calibri"/>
          <w:b/>
          <w:bCs/>
          <w:sz w:val="28"/>
          <w:szCs w:val="28"/>
        </w:rPr>
        <w:t>BUSINESS ASSOCIATE AGREEMENT</w:t>
      </w:r>
    </w:p>
    <w:p w14:paraId="6EDFE63A">
      <w:pPr>
        <w:jc w:val="center"/>
        <w:rPr>
          <w:rFonts w:hint="default" w:ascii="Calibri" w:hAnsi="Calibri" w:cs="Calibri"/>
          <w:sz w:val="28"/>
          <w:szCs w:val="28"/>
        </w:rPr>
      </w:pPr>
    </w:p>
    <w:p w14:paraId="40370330">
      <w:pPr>
        <w:jc w:val="both"/>
        <w:rPr>
          <w:rFonts w:hint="default" w:ascii="Calibri" w:hAnsi="Calibri" w:cs="Calibri"/>
          <w:sz w:val="28"/>
          <w:szCs w:val="28"/>
        </w:rPr>
      </w:pPr>
      <w:r>
        <w:rPr>
          <w:rFonts w:hint="default" w:ascii="Calibri" w:hAnsi="Calibri" w:cs="Calibri"/>
          <w:sz w:val="28"/>
          <w:szCs w:val="28"/>
        </w:rPr>
        <w:t xml:space="preserve">This </w:t>
      </w:r>
      <w:r>
        <w:rPr>
          <w:rFonts w:hint="default" w:ascii="Calibri" w:hAnsi="Calibri" w:cs="Calibri"/>
          <w:b/>
          <w:bCs/>
          <w:sz w:val="28"/>
          <w:szCs w:val="28"/>
        </w:rPr>
        <w:t>Business Associate Agreement</w:t>
      </w:r>
      <w:r>
        <w:rPr>
          <w:rFonts w:hint="default" w:ascii="Calibri" w:hAnsi="Calibri" w:cs="Calibri"/>
          <w:sz w:val="28"/>
          <w:szCs w:val="28"/>
        </w:rPr>
        <w:t xml:space="preserve"> (hereinafter referred to as the “Agreement”) is made and entered into on this </w:t>
      </w:r>
      <w:r>
        <w:rPr>
          <w:rFonts w:hint="default" w:ascii="Calibri" w:hAnsi="Calibri" w:cs="Calibri"/>
          <w:sz w:val="28"/>
          <w:szCs w:val="28"/>
          <w:lang w:val="en-GB"/>
        </w:rPr>
        <w:t>24</w:t>
      </w:r>
      <w:r>
        <w:rPr>
          <w:rFonts w:hint="default" w:ascii="Calibri" w:hAnsi="Calibri" w:cs="Calibri"/>
          <w:sz w:val="28"/>
          <w:szCs w:val="28"/>
          <w:vertAlign w:val="superscript"/>
          <w:lang w:val="en-GB"/>
        </w:rPr>
        <w:t>th</w:t>
      </w:r>
      <w:r>
        <w:rPr>
          <w:rFonts w:hint="default" w:ascii="Calibri" w:hAnsi="Calibri" w:cs="Calibri"/>
          <w:sz w:val="28"/>
          <w:szCs w:val="28"/>
          <w:lang w:val="en-GB"/>
        </w:rPr>
        <w:t xml:space="preserve"> March, 2026</w:t>
      </w:r>
      <w:r>
        <w:rPr>
          <w:rFonts w:hint="default" w:ascii="Calibri" w:hAnsi="Calibri" w:cs="Calibri"/>
          <w:sz w:val="28"/>
          <w:szCs w:val="28"/>
        </w:rPr>
        <w:t>, by and between:</w:t>
      </w:r>
    </w:p>
    <w:p w14:paraId="10297F8C">
      <w:pPr>
        <w:jc w:val="both"/>
        <w:rPr>
          <w:rFonts w:hint="default" w:ascii="Calibri" w:hAnsi="Calibri" w:cs="Calibri"/>
          <w:sz w:val="28"/>
          <w:szCs w:val="28"/>
        </w:rPr>
      </w:pPr>
    </w:p>
    <w:p w14:paraId="45A8AB47">
      <w:pPr>
        <w:ind w:left="720"/>
        <w:jc w:val="both"/>
        <w:rPr>
          <w:rFonts w:hint="default" w:ascii="Calibri" w:hAnsi="Calibri" w:cs="Calibri"/>
          <w:sz w:val="28"/>
          <w:szCs w:val="28"/>
        </w:rPr>
      </w:pPr>
      <w:r>
        <w:rPr>
          <w:rFonts w:hint="default" w:ascii="Calibri" w:hAnsi="Calibri" w:cs="Calibri"/>
          <w:b/>
          <w:bCs/>
          <w:sz w:val="28"/>
          <w:szCs w:val="28"/>
        </w:rPr>
        <w:t>Covered Entity</w:t>
      </w:r>
      <w:r>
        <w:rPr>
          <w:rFonts w:hint="default" w:ascii="Calibri" w:hAnsi="Calibri" w:cs="Calibri"/>
          <w:sz w:val="28"/>
          <w:szCs w:val="28"/>
        </w:rPr>
        <w:t xml:space="preserve">: </w:t>
      </w:r>
      <w:r>
        <w:rPr>
          <w:rFonts w:hint="default" w:ascii="Calibri" w:hAnsi="Calibri" w:cs="Calibri"/>
          <w:sz w:val="28"/>
          <w:szCs w:val="28"/>
          <w:lang w:val="en-GB"/>
        </w:rPr>
        <w:t>Awadoc Inc (‘AwaDoc’)</w:t>
      </w:r>
      <w:r>
        <w:rPr>
          <w:rFonts w:hint="default" w:ascii="Calibri" w:hAnsi="Calibri" w:cs="Calibri"/>
          <w:sz w:val="28"/>
          <w:szCs w:val="28"/>
        </w:rPr>
        <w:t xml:space="preserve">, a company organized and existing under the laws of </w:t>
      </w:r>
      <w:r>
        <w:rPr>
          <w:rFonts w:hint="default" w:ascii="Calibri" w:hAnsi="Calibri" w:cs="Calibri"/>
          <w:sz w:val="28"/>
          <w:szCs w:val="28"/>
          <w:lang w:val="en-GB"/>
        </w:rPr>
        <w:t>Delaware and Nigeria</w:t>
      </w:r>
      <w:r>
        <w:rPr>
          <w:rFonts w:hint="default" w:ascii="Calibri" w:hAnsi="Calibri" w:cs="Calibri"/>
          <w:sz w:val="28"/>
          <w:szCs w:val="28"/>
        </w:rPr>
        <w:t xml:space="preserve">, with its principal office at </w:t>
      </w:r>
      <w:r>
        <w:rPr>
          <w:rFonts w:hint="default" w:ascii="Calibri" w:hAnsi="Calibri" w:cs="Calibri"/>
          <w:sz w:val="28"/>
          <w:szCs w:val="28"/>
          <w:lang w:val="en-GB"/>
        </w:rPr>
        <w:t>14b Iman Dauda Crescent, Surulere, Lagos - Nigeria</w:t>
      </w:r>
      <w:r>
        <w:rPr>
          <w:rFonts w:hint="default" w:ascii="Calibri" w:hAnsi="Calibri" w:cs="Calibri"/>
          <w:sz w:val="28"/>
          <w:szCs w:val="28"/>
        </w:rPr>
        <w:t xml:space="preserve"> (hereinafter referred to as the “Covered Entity”), and</w:t>
      </w:r>
    </w:p>
    <w:p w14:paraId="00ABFCC9">
      <w:pPr>
        <w:jc w:val="both"/>
        <w:rPr>
          <w:rFonts w:hint="default" w:ascii="Calibri" w:hAnsi="Calibri" w:cs="Calibri"/>
          <w:sz w:val="28"/>
          <w:szCs w:val="28"/>
        </w:rPr>
      </w:pPr>
    </w:p>
    <w:p w14:paraId="033CDD0B">
      <w:pPr>
        <w:ind w:left="720"/>
        <w:jc w:val="both"/>
        <w:rPr>
          <w:rFonts w:hint="default" w:ascii="Calibri" w:hAnsi="Calibri" w:cs="Calibri"/>
          <w:sz w:val="28"/>
          <w:szCs w:val="28"/>
        </w:rPr>
      </w:pPr>
      <w:r>
        <w:rPr>
          <w:rFonts w:hint="default" w:ascii="Calibri" w:hAnsi="Calibri" w:cs="Calibri"/>
          <w:b/>
          <w:bCs/>
          <w:sz w:val="28"/>
          <w:szCs w:val="28"/>
        </w:rPr>
        <w:t>Business Associate</w:t>
      </w:r>
      <w:r>
        <w:rPr>
          <w:rFonts w:hint="default" w:ascii="Calibri" w:hAnsi="Calibri" w:cs="Calibri"/>
          <w:sz w:val="28"/>
          <w:szCs w:val="28"/>
        </w:rPr>
        <w:t xml:space="preserve">: </w:t>
      </w:r>
      <w:r>
        <w:rPr>
          <w:rFonts w:hint="default" w:ascii="Calibri" w:hAnsi="Calibri" w:cs="Calibri"/>
          <w:sz w:val="28"/>
          <w:szCs w:val="28"/>
          <w:lang w:val="en-GB"/>
        </w:rPr>
        <w:t>___________________________________</w:t>
      </w:r>
      <w:r>
        <w:rPr>
          <w:rFonts w:hint="default" w:ascii="Calibri" w:hAnsi="Calibri" w:cs="Calibri"/>
          <w:sz w:val="28"/>
          <w:szCs w:val="28"/>
        </w:rPr>
        <w:t xml:space="preserve">, a company organized and existing under the laws of </w:t>
      </w:r>
      <w:r>
        <w:rPr>
          <w:rFonts w:hint="default" w:ascii="Calibri" w:hAnsi="Calibri" w:cs="Calibri"/>
          <w:sz w:val="28"/>
          <w:szCs w:val="28"/>
          <w:lang w:val="en-GB"/>
        </w:rPr>
        <w:t>______________________</w:t>
      </w:r>
      <w:r>
        <w:rPr>
          <w:rFonts w:hint="default" w:ascii="Calibri" w:hAnsi="Calibri" w:cs="Calibri"/>
          <w:sz w:val="28"/>
          <w:szCs w:val="28"/>
        </w:rPr>
        <w:t xml:space="preserve">, with its principal office at </w:t>
      </w:r>
      <w:r>
        <w:rPr>
          <w:rFonts w:hint="default" w:ascii="Calibri" w:hAnsi="Calibri" w:cs="Calibri"/>
          <w:sz w:val="28"/>
          <w:szCs w:val="28"/>
          <w:lang w:val="en-GB"/>
        </w:rPr>
        <w:t>_____________________________________________________________</w:t>
      </w:r>
      <w:r>
        <w:rPr>
          <w:rFonts w:hint="default" w:ascii="Calibri" w:hAnsi="Calibri" w:cs="Calibri"/>
          <w:sz w:val="28"/>
          <w:szCs w:val="28"/>
        </w:rPr>
        <w:t xml:space="preserve"> (hereinafter referred to as the “Business Associate”).</w:t>
      </w:r>
    </w:p>
    <w:p w14:paraId="4D821401">
      <w:pPr>
        <w:jc w:val="both"/>
        <w:rPr>
          <w:rFonts w:hint="default" w:ascii="Calibri" w:hAnsi="Calibri" w:cs="Calibri"/>
          <w:sz w:val="28"/>
          <w:szCs w:val="28"/>
        </w:rPr>
      </w:pPr>
    </w:p>
    <w:p w14:paraId="67CE1128">
      <w:pPr>
        <w:jc w:val="both"/>
        <w:rPr>
          <w:rFonts w:hint="default" w:ascii="Calibri" w:hAnsi="Calibri" w:cs="Calibri"/>
          <w:sz w:val="28"/>
          <w:szCs w:val="28"/>
        </w:rPr>
      </w:pPr>
      <w:r>
        <w:rPr>
          <w:rFonts w:hint="default" w:ascii="Calibri" w:hAnsi="Calibri" w:cs="Calibri"/>
          <w:sz w:val="28"/>
          <w:szCs w:val="28"/>
        </w:rPr>
        <w:t>The Covered Entity and Business Associate may collectively be referred to as the “Parties” and individually as a “Party.”</w:t>
      </w:r>
    </w:p>
    <w:p w14:paraId="0A7A196C">
      <w:pPr>
        <w:jc w:val="both"/>
        <w:rPr>
          <w:rFonts w:hint="default" w:ascii="Calibri" w:hAnsi="Calibri" w:cs="Calibri"/>
          <w:sz w:val="28"/>
          <w:szCs w:val="28"/>
        </w:rPr>
      </w:pPr>
    </w:p>
    <w:p w14:paraId="3537BA8B">
      <w:pPr>
        <w:jc w:val="both"/>
        <w:rPr>
          <w:rFonts w:hint="default" w:ascii="Calibri" w:hAnsi="Calibri" w:cs="Calibri"/>
          <w:sz w:val="28"/>
          <w:szCs w:val="28"/>
        </w:rPr>
      </w:pPr>
      <w:r>
        <w:rPr>
          <w:rFonts w:hint="default" w:ascii="Calibri" w:hAnsi="Calibri" w:cs="Calibri"/>
          <w:b/>
          <w:bCs/>
          <w:sz w:val="28"/>
          <w:szCs w:val="28"/>
        </w:rPr>
        <w:t>WHEREAS</w:t>
      </w:r>
      <w:r>
        <w:rPr>
          <w:rFonts w:hint="default" w:ascii="Calibri" w:hAnsi="Calibri" w:cs="Calibri"/>
          <w:sz w:val="28"/>
          <w:szCs w:val="28"/>
        </w:rPr>
        <w:t>, the Covered Entity is a healthcare provider, health plan, or healthcare clearinghouse subject to the Health Insurance Portability and Accountability Act of 1996 (HIPAA) and its implementing regulations;</w:t>
      </w:r>
    </w:p>
    <w:p w14:paraId="48DA370F">
      <w:pPr>
        <w:jc w:val="both"/>
        <w:rPr>
          <w:rFonts w:hint="default" w:ascii="Calibri" w:hAnsi="Calibri" w:cs="Calibri"/>
          <w:sz w:val="28"/>
          <w:szCs w:val="28"/>
        </w:rPr>
      </w:pPr>
    </w:p>
    <w:p w14:paraId="450F22D3">
      <w:pPr>
        <w:jc w:val="both"/>
        <w:rPr>
          <w:rFonts w:hint="default" w:ascii="Calibri" w:hAnsi="Calibri" w:cs="Calibri"/>
          <w:sz w:val="28"/>
          <w:szCs w:val="28"/>
        </w:rPr>
      </w:pPr>
      <w:r>
        <w:rPr>
          <w:rFonts w:hint="default" w:ascii="Calibri" w:hAnsi="Calibri" w:cs="Calibri"/>
          <w:b/>
          <w:bCs/>
          <w:sz w:val="28"/>
          <w:szCs w:val="28"/>
        </w:rPr>
        <w:t>WHEREAS</w:t>
      </w:r>
      <w:r>
        <w:rPr>
          <w:rFonts w:hint="default" w:ascii="Calibri" w:hAnsi="Calibri" w:cs="Calibri"/>
          <w:sz w:val="28"/>
          <w:szCs w:val="28"/>
        </w:rPr>
        <w:t>, the Business Associate provides certain services to the Covered Entity that involve the use or disclosure of Protected Health Information (PHI);</w:t>
      </w:r>
    </w:p>
    <w:p w14:paraId="60771007">
      <w:pPr>
        <w:jc w:val="both"/>
        <w:rPr>
          <w:rFonts w:hint="default" w:ascii="Calibri" w:hAnsi="Calibri" w:cs="Calibri"/>
          <w:sz w:val="28"/>
          <w:szCs w:val="28"/>
        </w:rPr>
      </w:pPr>
    </w:p>
    <w:p w14:paraId="4BCD8269">
      <w:pPr>
        <w:jc w:val="both"/>
        <w:rPr>
          <w:rFonts w:hint="default" w:ascii="Calibri" w:hAnsi="Calibri" w:cs="Calibri"/>
          <w:sz w:val="28"/>
          <w:szCs w:val="28"/>
        </w:rPr>
      </w:pPr>
      <w:r>
        <w:rPr>
          <w:rFonts w:hint="default" w:ascii="Calibri" w:hAnsi="Calibri" w:cs="Calibri"/>
          <w:b/>
          <w:bCs/>
          <w:sz w:val="28"/>
          <w:szCs w:val="28"/>
        </w:rPr>
        <w:t>WHEREAS</w:t>
      </w:r>
      <w:r>
        <w:rPr>
          <w:rFonts w:hint="default" w:ascii="Calibri" w:hAnsi="Calibri" w:cs="Calibri"/>
          <w:sz w:val="28"/>
          <w:szCs w:val="28"/>
        </w:rPr>
        <w:t>, the Parties wish to comply with the requirements of HIPAA and establish the terms and conditions under which the Business Associate will handle PHI on behalf of the Covered Entity;</w:t>
      </w:r>
    </w:p>
    <w:p w14:paraId="039CE50F">
      <w:pPr>
        <w:jc w:val="both"/>
        <w:rPr>
          <w:rFonts w:hint="default" w:ascii="Calibri" w:hAnsi="Calibri" w:cs="Calibri"/>
          <w:sz w:val="28"/>
          <w:szCs w:val="28"/>
        </w:rPr>
      </w:pPr>
    </w:p>
    <w:p w14:paraId="4250ADFE">
      <w:pPr>
        <w:jc w:val="both"/>
        <w:rPr>
          <w:rFonts w:hint="default" w:ascii="Calibri" w:hAnsi="Calibri" w:cs="Calibri"/>
          <w:sz w:val="28"/>
          <w:szCs w:val="28"/>
        </w:rPr>
      </w:pPr>
      <w:r>
        <w:rPr>
          <w:rFonts w:hint="default" w:ascii="Calibri" w:hAnsi="Calibri" w:cs="Calibri"/>
          <w:b/>
          <w:bCs/>
          <w:sz w:val="28"/>
          <w:szCs w:val="28"/>
        </w:rPr>
        <w:t>NOW, THEREFORE</w:t>
      </w:r>
      <w:r>
        <w:rPr>
          <w:rFonts w:hint="default" w:ascii="Calibri" w:hAnsi="Calibri" w:cs="Calibri"/>
          <w:sz w:val="28"/>
          <w:szCs w:val="28"/>
        </w:rPr>
        <w:t>, in consideration of the mutual covenants and agreements herein contained, the Parties agree as follows:</w:t>
      </w:r>
    </w:p>
    <w:p w14:paraId="06F58C28">
      <w:pPr>
        <w:jc w:val="both"/>
        <w:rPr>
          <w:rFonts w:hint="default" w:ascii="Calibri" w:hAnsi="Calibri" w:cs="Calibri"/>
          <w:sz w:val="28"/>
          <w:szCs w:val="28"/>
        </w:rPr>
      </w:pPr>
    </w:p>
    <w:p w14:paraId="07BDB226">
      <w:pPr>
        <w:jc w:val="both"/>
        <w:rPr>
          <w:rFonts w:hint="default" w:ascii="Calibri" w:hAnsi="Calibri" w:cs="Calibri"/>
          <w:sz w:val="28"/>
          <w:szCs w:val="28"/>
        </w:rPr>
      </w:pPr>
      <w:r>
        <w:rPr>
          <w:rFonts w:hint="default" w:ascii="Calibri" w:hAnsi="Calibri" w:cs="Calibri"/>
          <w:b/>
          <w:bCs/>
          <w:sz w:val="28"/>
          <w:szCs w:val="28"/>
        </w:rPr>
        <w:t>1. DEFINITIONS</w:t>
      </w:r>
    </w:p>
    <w:p w14:paraId="77BFBE74">
      <w:pPr>
        <w:jc w:val="both"/>
        <w:rPr>
          <w:rFonts w:hint="default" w:ascii="Calibri" w:hAnsi="Calibri" w:cs="Calibri"/>
          <w:sz w:val="28"/>
          <w:szCs w:val="28"/>
        </w:rPr>
      </w:pPr>
      <w:r>
        <w:rPr>
          <w:rFonts w:hint="default" w:ascii="Calibri" w:hAnsi="Calibri" w:cs="Calibri"/>
          <w:sz w:val="28"/>
          <w:szCs w:val="28"/>
        </w:rPr>
        <w:t xml:space="preserve">1.1 </w:t>
      </w:r>
      <w:r>
        <w:rPr>
          <w:rFonts w:hint="default" w:ascii="Calibri" w:hAnsi="Calibri" w:cs="Calibri"/>
          <w:b/>
          <w:bCs/>
          <w:sz w:val="28"/>
          <w:szCs w:val="28"/>
        </w:rPr>
        <w:t>Protected Health Information (PHI)</w:t>
      </w:r>
      <w:r>
        <w:rPr>
          <w:rFonts w:hint="default" w:ascii="Calibri" w:hAnsi="Calibri" w:cs="Calibri"/>
          <w:sz w:val="28"/>
          <w:szCs w:val="28"/>
        </w:rPr>
        <w:t>: The term “Protected Health Information” (PHI) refers to any information that relates to an individual’s health, healthcare provision, or payment for healthcare that is created, received, transmitted, or maintained by the Covered Entity or the Business Associate, in any form or medium.</w:t>
      </w:r>
    </w:p>
    <w:p w14:paraId="3E66A333">
      <w:pPr>
        <w:jc w:val="both"/>
        <w:rPr>
          <w:rFonts w:hint="default" w:ascii="Calibri" w:hAnsi="Calibri" w:cs="Calibri"/>
          <w:sz w:val="28"/>
          <w:szCs w:val="28"/>
        </w:rPr>
      </w:pPr>
    </w:p>
    <w:p w14:paraId="1BE06ABE">
      <w:pPr>
        <w:jc w:val="both"/>
        <w:rPr>
          <w:rFonts w:hint="default" w:ascii="Calibri" w:hAnsi="Calibri" w:cs="Calibri"/>
          <w:sz w:val="28"/>
          <w:szCs w:val="28"/>
        </w:rPr>
      </w:pPr>
      <w:r>
        <w:rPr>
          <w:rFonts w:hint="default" w:ascii="Calibri" w:hAnsi="Calibri" w:cs="Calibri"/>
          <w:sz w:val="28"/>
          <w:szCs w:val="28"/>
        </w:rPr>
        <w:t xml:space="preserve">1.2 </w:t>
      </w:r>
      <w:r>
        <w:rPr>
          <w:rFonts w:hint="default" w:ascii="Calibri" w:hAnsi="Calibri" w:cs="Calibri"/>
          <w:b/>
          <w:bCs/>
          <w:sz w:val="28"/>
          <w:szCs w:val="28"/>
        </w:rPr>
        <w:t>HIPAA</w:t>
      </w:r>
      <w:r>
        <w:rPr>
          <w:rFonts w:hint="default" w:ascii="Calibri" w:hAnsi="Calibri" w:cs="Calibri"/>
          <w:sz w:val="28"/>
          <w:szCs w:val="28"/>
        </w:rPr>
        <w:t>: The term “HIPAA” refers to the Health Insurance Portability and Accountability Act of 1996, as amended, and its implementing regulations at 45 CFR Parts 160 and 164.</w:t>
      </w:r>
    </w:p>
    <w:p w14:paraId="43846CF4">
      <w:pPr>
        <w:jc w:val="both"/>
        <w:rPr>
          <w:rFonts w:hint="default" w:ascii="Calibri" w:hAnsi="Calibri" w:cs="Calibri"/>
          <w:sz w:val="28"/>
          <w:szCs w:val="28"/>
        </w:rPr>
      </w:pPr>
    </w:p>
    <w:p w14:paraId="069E4927">
      <w:pPr>
        <w:jc w:val="both"/>
        <w:rPr>
          <w:rFonts w:hint="default" w:ascii="Calibri" w:hAnsi="Calibri" w:cs="Calibri"/>
          <w:sz w:val="28"/>
          <w:szCs w:val="28"/>
        </w:rPr>
      </w:pPr>
      <w:r>
        <w:rPr>
          <w:rFonts w:hint="default" w:ascii="Calibri" w:hAnsi="Calibri" w:cs="Calibri"/>
          <w:sz w:val="28"/>
          <w:szCs w:val="28"/>
        </w:rPr>
        <w:t xml:space="preserve">1.3 </w:t>
      </w:r>
      <w:r>
        <w:rPr>
          <w:rFonts w:hint="default" w:ascii="Calibri" w:hAnsi="Calibri" w:cs="Calibri"/>
          <w:b/>
          <w:bCs/>
          <w:sz w:val="28"/>
          <w:szCs w:val="28"/>
        </w:rPr>
        <w:t>Services</w:t>
      </w:r>
      <w:r>
        <w:rPr>
          <w:rFonts w:hint="default" w:ascii="Calibri" w:hAnsi="Calibri" w:cs="Calibri"/>
          <w:sz w:val="28"/>
          <w:szCs w:val="28"/>
        </w:rPr>
        <w:t xml:space="preserve">: The term “Services” refers to the functions, activities, or tasks performed by the Business Associate on behalf of the Covered Entity as described in </w:t>
      </w:r>
      <w:r>
        <w:rPr>
          <w:rFonts w:hint="default" w:ascii="Calibri" w:hAnsi="Calibri" w:cs="Calibri"/>
          <w:b/>
          <w:bCs/>
          <w:sz w:val="28"/>
          <w:szCs w:val="28"/>
        </w:rPr>
        <w:t>Exhibit A</w:t>
      </w:r>
      <w:r>
        <w:rPr>
          <w:rFonts w:hint="default" w:ascii="Calibri" w:hAnsi="Calibri" w:cs="Calibri"/>
          <w:sz w:val="28"/>
          <w:szCs w:val="28"/>
        </w:rPr>
        <w:t xml:space="preserve"> attached hereto.</w:t>
      </w:r>
    </w:p>
    <w:p w14:paraId="5A490153">
      <w:pPr>
        <w:jc w:val="both"/>
        <w:rPr>
          <w:rFonts w:hint="default" w:ascii="Calibri" w:hAnsi="Calibri" w:cs="Calibri"/>
          <w:sz w:val="28"/>
          <w:szCs w:val="28"/>
        </w:rPr>
      </w:pPr>
    </w:p>
    <w:p w14:paraId="2FF55595">
      <w:pPr>
        <w:jc w:val="both"/>
        <w:rPr>
          <w:rFonts w:hint="default" w:ascii="Calibri" w:hAnsi="Calibri" w:cs="Calibri"/>
          <w:sz w:val="28"/>
          <w:szCs w:val="28"/>
        </w:rPr>
      </w:pPr>
      <w:r>
        <w:rPr>
          <w:rFonts w:hint="default" w:ascii="Calibri" w:hAnsi="Calibri" w:cs="Calibri"/>
          <w:sz w:val="28"/>
          <w:szCs w:val="28"/>
        </w:rPr>
        <w:t xml:space="preserve">1.4 </w:t>
      </w:r>
      <w:r>
        <w:rPr>
          <w:rFonts w:hint="default" w:ascii="Calibri" w:hAnsi="Calibri" w:cs="Calibri"/>
          <w:b/>
          <w:bCs/>
          <w:sz w:val="28"/>
          <w:szCs w:val="28"/>
        </w:rPr>
        <w:t>Confidential Information</w:t>
      </w:r>
      <w:r>
        <w:rPr>
          <w:rFonts w:hint="default" w:ascii="Calibri" w:hAnsi="Calibri" w:cs="Calibri"/>
          <w:sz w:val="28"/>
          <w:szCs w:val="28"/>
        </w:rPr>
        <w:t>: The term “Confidential Information” includes all information that is disclosed by one Party to the other in connection with this Agreement and that is designated as confidential or that reasonably should be understood to be confidential given the nature of the information and the circumstances of disclosure.</w:t>
      </w:r>
    </w:p>
    <w:p w14:paraId="66E090B2">
      <w:pPr>
        <w:jc w:val="both"/>
        <w:rPr>
          <w:rFonts w:hint="default" w:ascii="Calibri" w:hAnsi="Calibri" w:cs="Calibri"/>
          <w:sz w:val="28"/>
          <w:szCs w:val="28"/>
        </w:rPr>
      </w:pPr>
    </w:p>
    <w:p w14:paraId="5DA901F0">
      <w:pPr>
        <w:jc w:val="both"/>
        <w:rPr>
          <w:rFonts w:hint="default" w:ascii="Calibri" w:hAnsi="Calibri" w:cs="Calibri"/>
          <w:sz w:val="28"/>
          <w:szCs w:val="28"/>
        </w:rPr>
      </w:pPr>
      <w:r>
        <w:rPr>
          <w:rFonts w:hint="default" w:ascii="Calibri" w:hAnsi="Calibri" w:cs="Calibri"/>
          <w:sz w:val="28"/>
          <w:szCs w:val="28"/>
        </w:rPr>
        <w:t xml:space="preserve">1.5 </w:t>
      </w:r>
      <w:r>
        <w:rPr>
          <w:rFonts w:hint="default" w:ascii="Calibri" w:hAnsi="Calibri" w:cs="Calibri"/>
          <w:b/>
          <w:bCs/>
          <w:sz w:val="28"/>
          <w:szCs w:val="28"/>
        </w:rPr>
        <w:t>Termination</w:t>
      </w:r>
      <w:r>
        <w:rPr>
          <w:rFonts w:hint="default" w:ascii="Calibri" w:hAnsi="Calibri" w:cs="Calibri"/>
          <w:sz w:val="28"/>
          <w:szCs w:val="28"/>
        </w:rPr>
        <w:t>: The term “Termination” refers to the ending of this Agreement as specified in Section 7.</w:t>
      </w:r>
    </w:p>
    <w:p w14:paraId="47C184AE">
      <w:pPr>
        <w:jc w:val="both"/>
        <w:rPr>
          <w:rFonts w:hint="default" w:ascii="Calibri" w:hAnsi="Calibri" w:cs="Calibri"/>
          <w:sz w:val="28"/>
          <w:szCs w:val="28"/>
        </w:rPr>
      </w:pPr>
    </w:p>
    <w:p w14:paraId="5FDCD90F">
      <w:pPr>
        <w:jc w:val="both"/>
        <w:rPr>
          <w:rFonts w:hint="default" w:ascii="Calibri" w:hAnsi="Calibri" w:cs="Calibri"/>
          <w:sz w:val="28"/>
          <w:szCs w:val="28"/>
        </w:rPr>
      </w:pPr>
      <w:r>
        <w:rPr>
          <w:rFonts w:hint="default" w:ascii="Calibri" w:hAnsi="Calibri" w:cs="Calibri"/>
          <w:b/>
          <w:bCs/>
          <w:sz w:val="28"/>
          <w:szCs w:val="28"/>
        </w:rPr>
        <w:t>2. OBLIGATIONS OF BUSINESS ASSOCIATE</w:t>
      </w:r>
    </w:p>
    <w:p w14:paraId="6AAD5F43">
      <w:pPr>
        <w:jc w:val="both"/>
        <w:rPr>
          <w:rFonts w:hint="default" w:ascii="Calibri" w:hAnsi="Calibri" w:cs="Calibri"/>
          <w:sz w:val="28"/>
          <w:szCs w:val="28"/>
        </w:rPr>
      </w:pPr>
      <w:r>
        <w:rPr>
          <w:rFonts w:hint="default" w:ascii="Calibri" w:hAnsi="Calibri" w:cs="Calibri"/>
          <w:sz w:val="28"/>
          <w:szCs w:val="28"/>
        </w:rPr>
        <w:t xml:space="preserve">2.1 </w:t>
      </w:r>
      <w:r>
        <w:rPr>
          <w:rFonts w:hint="default" w:ascii="Calibri" w:hAnsi="Calibri" w:cs="Calibri"/>
          <w:b/>
          <w:bCs/>
          <w:sz w:val="28"/>
          <w:szCs w:val="28"/>
        </w:rPr>
        <w:t>Use and Disclosure of PHI</w:t>
      </w:r>
      <w:r>
        <w:rPr>
          <w:rFonts w:hint="default" w:ascii="Calibri" w:hAnsi="Calibri" w:cs="Calibri"/>
          <w:sz w:val="28"/>
          <w:szCs w:val="28"/>
        </w:rPr>
        <w:t>: The Business Associate agrees to use and disclose PHI only as permitted or required by this Agreement or as required by law. The Business Associate shall not use or disclose PHI in any manner that would violate HIPAA if done by the Covered Entity.</w:t>
      </w:r>
    </w:p>
    <w:p w14:paraId="7276FFA9">
      <w:pPr>
        <w:jc w:val="both"/>
        <w:rPr>
          <w:rFonts w:hint="default" w:ascii="Calibri" w:hAnsi="Calibri" w:cs="Calibri"/>
          <w:sz w:val="28"/>
          <w:szCs w:val="28"/>
        </w:rPr>
      </w:pPr>
    </w:p>
    <w:p w14:paraId="644A1FA4">
      <w:pPr>
        <w:jc w:val="both"/>
        <w:rPr>
          <w:rFonts w:hint="default" w:ascii="Calibri" w:hAnsi="Calibri" w:cs="Calibri"/>
          <w:sz w:val="28"/>
          <w:szCs w:val="28"/>
        </w:rPr>
      </w:pPr>
      <w:r>
        <w:rPr>
          <w:rFonts w:hint="default" w:ascii="Calibri" w:hAnsi="Calibri" w:cs="Calibri"/>
          <w:sz w:val="28"/>
          <w:szCs w:val="28"/>
        </w:rPr>
        <w:t xml:space="preserve">2.2 </w:t>
      </w:r>
      <w:r>
        <w:rPr>
          <w:rFonts w:hint="default" w:ascii="Calibri" w:hAnsi="Calibri" w:cs="Calibri"/>
          <w:b/>
          <w:bCs/>
          <w:sz w:val="28"/>
          <w:szCs w:val="28"/>
        </w:rPr>
        <w:t>Safeguards</w:t>
      </w:r>
      <w:r>
        <w:rPr>
          <w:rFonts w:hint="default" w:ascii="Calibri" w:hAnsi="Calibri" w:cs="Calibri"/>
          <w:sz w:val="28"/>
          <w:szCs w:val="28"/>
        </w:rPr>
        <w:t>: The Business Associate shall implement appropriate administrative, physical, and technical safeguards to protect the confidentiality, integrity, and availability of PHI, in accordance with HIPAA regulations. These safeguards shall prevent any intentional or unintentional use or disclosure of PHI that is not permitted by this Agreement.</w:t>
      </w:r>
    </w:p>
    <w:p w14:paraId="3CFDB69B">
      <w:pPr>
        <w:jc w:val="both"/>
        <w:rPr>
          <w:rFonts w:hint="default" w:ascii="Calibri" w:hAnsi="Calibri" w:cs="Calibri"/>
          <w:sz w:val="28"/>
          <w:szCs w:val="28"/>
        </w:rPr>
      </w:pPr>
    </w:p>
    <w:p w14:paraId="455B353B">
      <w:pPr>
        <w:jc w:val="both"/>
        <w:rPr>
          <w:rFonts w:hint="default" w:ascii="Calibri" w:hAnsi="Calibri" w:cs="Calibri"/>
          <w:sz w:val="28"/>
          <w:szCs w:val="28"/>
        </w:rPr>
      </w:pPr>
      <w:r>
        <w:rPr>
          <w:rFonts w:hint="default" w:ascii="Calibri" w:hAnsi="Calibri" w:cs="Calibri"/>
          <w:sz w:val="28"/>
          <w:szCs w:val="28"/>
        </w:rPr>
        <w:t xml:space="preserve">2.3 </w:t>
      </w:r>
      <w:r>
        <w:rPr>
          <w:rFonts w:hint="default" w:ascii="Calibri" w:hAnsi="Calibri" w:cs="Calibri"/>
          <w:b/>
          <w:bCs/>
          <w:sz w:val="28"/>
          <w:szCs w:val="28"/>
        </w:rPr>
        <w:t>Reporting</w:t>
      </w:r>
      <w:r>
        <w:rPr>
          <w:rFonts w:hint="default" w:ascii="Calibri" w:hAnsi="Calibri" w:cs="Calibri"/>
          <w:sz w:val="28"/>
          <w:szCs w:val="28"/>
        </w:rPr>
        <w:t xml:space="preserve">: The Business Associate shall report to the Covered Entity any use or disclosure of PHI not provided for by this Agreement of which it becomes aware. Such report shall be made to the Covered Entity within </w:t>
      </w:r>
      <w:r>
        <w:rPr>
          <w:rFonts w:hint="default" w:ascii="Calibri" w:hAnsi="Calibri" w:cs="Calibri"/>
          <w:b/>
          <w:bCs/>
          <w:sz w:val="28"/>
          <w:szCs w:val="28"/>
          <w:lang w:val="en-GB"/>
        </w:rPr>
        <w:t>24 hours</w:t>
      </w:r>
      <w:r>
        <w:rPr>
          <w:rFonts w:hint="default" w:ascii="Calibri" w:hAnsi="Calibri" w:cs="Calibri"/>
          <w:sz w:val="28"/>
          <w:szCs w:val="28"/>
        </w:rPr>
        <w:t xml:space="preserve"> of the Business Associate’s knowledge of such use or disclosure.</w:t>
      </w:r>
    </w:p>
    <w:p w14:paraId="31B182D0">
      <w:pPr>
        <w:jc w:val="both"/>
        <w:rPr>
          <w:rFonts w:hint="default" w:ascii="Calibri" w:hAnsi="Calibri" w:cs="Calibri"/>
          <w:sz w:val="28"/>
          <w:szCs w:val="28"/>
        </w:rPr>
      </w:pPr>
      <w:r>
        <w:rPr>
          <w:rFonts w:hint="default" w:ascii="Calibri" w:hAnsi="Calibri" w:cs="Calibri"/>
          <w:sz w:val="28"/>
          <w:szCs w:val="28"/>
        </w:rPr>
        <w:t xml:space="preserve">2.4 </w:t>
      </w:r>
      <w:r>
        <w:rPr>
          <w:rFonts w:hint="default" w:ascii="Calibri" w:hAnsi="Calibri" w:cs="Calibri"/>
          <w:b/>
          <w:bCs/>
          <w:sz w:val="28"/>
          <w:szCs w:val="28"/>
        </w:rPr>
        <w:t>Mitigation</w:t>
      </w:r>
      <w:r>
        <w:rPr>
          <w:rFonts w:hint="default" w:ascii="Calibri" w:hAnsi="Calibri" w:cs="Calibri"/>
          <w:sz w:val="28"/>
          <w:szCs w:val="28"/>
        </w:rPr>
        <w:t>: The Business Associate agrees to mitigate, to the extent practicable, any harmful effect that is known to the Business Associate of a use or disclosure of PHI by the Business Associate in violation of this Agreement.</w:t>
      </w:r>
    </w:p>
    <w:p w14:paraId="3DA1D40D">
      <w:pPr>
        <w:jc w:val="both"/>
        <w:rPr>
          <w:rFonts w:hint="default" w:ascii="Calibri" w:hAnsi="Calibri" w:cs="Calibri"/>
          <w:sz w:val="28"/>
          <w:szCs w:val="28"/>
        </w:rPr>
      </w:pPr>
    </w:p>
    <w:p w14:paraId="2DECC916">
      <w:pPr>
        <w:jc w:val="both"/>
        <w:rPr>
          <w:rFonts w:hint="default" w:ascii="Calibri" w:hAnsi="Calibri" w:cs="Calibri"/>
          <w:sz w:val="28"/>
          <w:szCs w:val="28"/>
        </w:rPr>
      </w:pPr>
      <w:r>
        <w:rPr>
          <w:rFonts w:hint="default" w:ascii="Calibri" w:hAnsi="Calibri" w:cs="Calibri"/>
          <w:sz w:val="28"/>
          <w:szCs w:val="28"/>
        </w:rPr>
        <w:t xml:space="preserve">2.5 </w:t>
      </w:r>
      <w:r>
        <w:rPr>
          <w:rFonts w:hint="default" w:ascii="Calibri" w:hAnsi="Calibri" w:cs="Calibri"/>
          <w:b/>
          <w:bCs/>
          <w:sz w:val="28"/>
          <w:szCs w:val="28"/>
        </w:rPr>
        <w:t>Subcontractors</w:t>
      </w:r>
      <w:r>
        <w:rPr>
          <w:rFonts w:hint="default" w:ascii="Calibri" w:hAnsi="Calibri" w:cs="Calibri"/>
          <w:sz w:val="28"/>
          <w:szCs w:val="28"/>
        </w:rPr>
        <w:t>: The Business Associate shall ensure that any subcontractors or agents to whom it provides PHI agree to the same restrictions and conditions that apply to the Business Associate under this Agreement. The Business Associate shall remain liable for any violations of this Agreement by its subcontractors.</w:t>
      </w:r>
    </w:p>
    <w:p w14:paraId="0DC811CC">
      <w:pPr>
        <w:jc w:val="both"/>
        <w:rPr>
          <w:rFonts w:hint="default" w:ascii="Calibri" w:hAnsi="Calibri" w:cs="Calibri"/>
          <w:sz w:val="28"/>
          <w:szCs w:val="28"/>
        </w:rPr>
      </w:pPr>
    </w:p>
    <w:p w14:paraId="08F8B92A">
      <w:pPr>
        <w:jc w:val="both"/>
        <w:rPr>
          <w:rFonts w:hint="default" w:ascii="Calibri" w:hAnsi="Calibri" w:cs="Calibri"/>
          <w:sz w:val="28"/>
          <w:szCs w:val="28"/>
        </w:rPr>
      </w:pPr>
      <w:r>
        <w:rPr>
          <w:rFonts w:hint="default" w:ascii="Calibri" w:hAnsi="Calibri" w:cs="Calibri"/>
          <w:b/>
          <w:bCs/>
          <w:sz w:val="28"/>
          <w:szCs w:val="28"/>
        </w:rPr>
        <w:t>3. OBLIGATIONS OF COVERED ENTITY</w:t>
      </w:r>
    </w:p>
    <w:p w14:paraId="7EC820E6">
      <w:pPr>
        <w:jc w:val="both"/>
        <w:rPr>
          <w:rFonts w:hint="default" w:ascii="Calibri" w:hAnsi="Calibri" w:cs="Calibri"/>
          <w:sz w:val="28"/>
          <w:szCs w:val="28"/>
        </w:rPr>
      </w:pPr>
      <w:r>
        <w:rPr>
          <w:rFonts w:hint="default" w:ascii="Calibri" w:hAnsi="Calibri" w:cs="Calibri"/>
          <w:sz w:val="28"/>
          <w:szCs w:val="28"/>
        </w:rPr>
        <w:t xml:space="preserve">3.1 </w:t>
      </w:r>
      <w:r>
        <w:rPr>
          <w:rFonts w:hint="default" w:ascii="Calibri" w:hAnsi="Calibri" w:cs="Calibri"/>
          <w:b/>
          <w:bCs/>
          <w:sz w:val="28"/>
          <w:szCs w:val="28"/>
        </w:rPr>
        <w:t>Permissible Disclosures</w:t>
      </w:r>
      <w:r>
        <w:rPr>
          <w:rFonts w:hint="default" w:ascii="Calibri" w:hAnsi="Calibri" w:cs="Calibri"/>
          <w:sz w:val="28"/>
          <w:szCs w:val="28"/>
        </w:rPr>
        <w:t>: The Covered Entity shall provide the Business Associate with the PHI necessary for the Business Associate to perform its Services under this Agreement. The Covered Entity shall only disclose PHI that is permissible under HIPAA regulations.</w:t>
      </w:r>
    </w:p>
    <w:p w14:paraId="74A29853">
      <w:pPr>
        <w:jc w:val="both"/>
        <w:rPr>
          <w:rFonts w:hint="default" w:ascii="Calibri" w:hAnsi="Calibri" w:cs="Calibri"/>
          <w:sz w:val="28"/>
          <w:szCs w:val="28"/>
        </w:rPr>
      </w:pPr>
    </w:p>
    <w:p w14:paraId="71DC9D5B">
      <w:pPr>
        <w:jc w:val="both"/>
        <w:rPr>
          <w:rFonts w:hint="default" w:ascii="Calibri" w:hAnsi="Calibri" w:cs="Calibri"/>
          <w:sz w:val="28"/>
          <w:szCs w:val="28"/>
        </w:rPr>
      </w:pPr>
      <w:r>
        <w:rPr>
          <w:rFonts w:hint="default" w:ascii="Calibri" w:hAnsi="Calibri" w:cs="Calibri"/>
          <w:sz w:val="28"/>
          <w:szCs w:val="28"/>
        </w:rPr>
        <w:t xml:space="preserve">3.2 </w:t>
      </w:r>
      <w:r>
        <w:rPr>
          <w:rFonts w:hint="default" w:ascii="Calibri" w:hAnsi="Calibri" w:cs="Calibri"/>
          <w:b/>
          <w:bCs/>
          <w:sz w:val="28"/>
          <w:szCs w:val="28"/>
        </w:rPr>
        <w:t>Notice of Privacy Practices</w:t>
      </w:r>
      <w:r>
        <w:rPr>
          <w:rFonts w:hint="default" w:ascii="Calibri" w:hAnsi="Calibri" w:cs="Calibri"/>
          <w:sz w:val="28"/>
          <w:szCs w:val="28"/>
        </w:rPr>
        <w:t>: The Covered Entity shall provide the Business Associate with a copy of its Notice of Privacy Practices, and any changes to that Notice, as required by HIPAA. The Covered Entity shall ensure that its Notice of Privacy Practices accurately reflects its use and disclosure of PHI.</w:t>
      </w:r>
    </w:p>
    <w:p w14:paraId="7417977A">
      <w:pPr>
        <w:jc w:val="both"/>
        <w:rPr>
          <w:rFonts w:hint="default" w:ascii="Calibri" w:hAnsi="Calibri" w:cs="Calibri"/>
          <w:sz w:val="28"/>
          <w:szCs w:val="28"/>
        </w:rPr>
      </w:pPr>
    </w:p>
    <w:p w14:paraId="0EC9FA09">
      <w:pPr>
        <w:jc w:val="both"/>
        <w:rPr>
          <w:rFonts w:hint="default" w:ascii="Calibri" w:hAnsi="Calibri" w:cs="Calibri"/>
          <w:sz w:val="28"/>
          <w:szCs w:val="28"/>
        </w:rPr>
      </w:pPr>
      <w:r>
        <w:rPr>
          <w:rFonts w:hint="default" w:ascii="Calibri" w:hAnsi="Calibri" w:cs="Calibri"/>
          <w:sz w:val="28"/>
          <w:szCs w:val="28"/>
        </w:rPr>
        <w:t xml:space="preserve">3.3 </w:t>
      </w:r>
      <w:r>
        <w:rPr>
          <w:rFonts w:hint="default" w:ascii="Calibri" w:hAnsi="Calibri" w:cs="Calibri"/>
          <w:b/>
          <w:bCs/>
          <w:sz w:val="28"/>
          <w:szCs w:val="28"/>
        </w:rPr>
        <w:t>Limitations on Use of PHI</w:t>
      </w:r>
      <w:r>
        <w:rPr>
          <w:rFonts w:hint="default" w:ascii="Calibri" w:hAnsi="Calibri" w:cs="Calibri"/>
          <w:sz w:val="28"/>
          <w:szCs w:val="28"/>
        </w:rPr>
        <w:t>: The Covered Entity shall not request the Business Associate to use or disclose PHI in any manner that would not be permissible under HIPAA if done by the Covered Entity.</w:t>
      </w:r>
    </w:p>
    <w:p w14:paraId="65D4C9E8">
      <w:pPr>
        <w:jc w:val="both"/>
        <w:rPr>
          <w:rFonts w:hint="default" w:ascii="Calibri" w:hAnsi="Calibri" w:cs="Calibri"/>
          <w:sz w:val="28"/>
          <w:szCs w:val="28"/>
        </w:rPr>
      </w:pPr>
    </w:p>
    <w:p w14:paraId="46723C88">
      <w:pPr>
        <w:jc w:val="both"/>
        <w:rPr>
          <w:rFonts w:hint="default" w:ascii="Calibri" w:hAnsi="Calibri" w:cs="Calibri"/>
          <w:sz w:val="28"/>
          <w:szCs w:val="28"/>
        </w:rPr>
      </w:pPr>
      <w:r>
        <w:rPr>
          <w:rFonts w:hint="default" w:ascii="Calibri" w:hAnsi="Calibri" w:cs="Calibri"/>
          <w:b/>
          <w:bCs/>
          <w:sz w:val="28"/>
          <w:szCs w:val="28"/>
        </w:rPr>
        <w:t>4. ACCESS TO PHI</w:t>
      </w:r>
    </w:p>
    <w:p w14:paraId="721D69C5">
      <w:pPr>
        <w:jc w:val="both"/>
        <w:rPr>
          <w:rFonts w:hint="default" w:ascii="Calibri" w:hAnsi="Calibri" w:cs="Calibri"/>
          <w:sz w:val="28"/>
          <w:szCs w:val="28"/>
        </w:rPr>
      </w:pPr>
      <w:r>
        <w:rPr>
          <w:rFonts w:hint="default" w:ascii="Calibri" w:hAnsi="Calibri" w:cs="Calibri"/>
          <w:sz w:val="28"/>
          <w:szCs w:val="28"/>
        </w:rPr>
        <w:t xml:space="preserve">4.1 </w:t>
      </w:r>
      <w:r>
        <w:rPr>
          <w:rFonts w:hint="default" w:ascii="Calibri" w:hAnsi="Calibri" w:cs="Calibri"/>
          <w:b/>
          <w:bCs/>
          <w:sz w:val="28"/>
          <w:szCs w:val="28"/>
        </w:rPr>
        <w:t>Access by the Covered Entity</w:t>
      </w:r>
      <w:r>
        <w:rPr>
          <w:rFonts w:hint="default" w:ascii="Calibri" w:hAnsi="Calibri" w:cs="Calibri"/>
          <w:sz w:val="28"/>
          <w:szCs w:val="28"/>
        </w:rPr>
        <w:t>: The Business Associate shall make PHI available to the Covered Entity as necessary to satisfy the Covered Entity’s obligations under HIPAA, including the right of an individual to access their own PHI.</w:t>
      </w:r>
    </w:p>
    <w:p w14:paraId="49D9C679">
      <w:pPr>
        <w:jc w:val="both"/>
        <w:rPr>
          <w:rFonts w:hint="default" w:ascii="Calibri" w:hAnsi="Calibri" w:cs="Calibri"/>
          <w:sz w:val="28"/>
          <w:szCs w:val="28"/>
        </w:rPr>
      </w:pPr>
    </w:p>
    <w:p w14:paraId="2F917450">
      <w:pPr>
        <w:jc w:val="both"/>
        <w:rPr>
          <w:rFonts w:hint="default" w:ascii="Calibri" w:hAnsi="Calibri" w:cs="Calibri"/>
          <w:sz w:val="28"/>
          <w:szCs w:val="28"/>
        </w:rPr>
      </w:pPr>
      <w:r>
        <w:rPr>
          <w:rFonts w:hint="default" w:ascii="Calibri" w:hAnsi="Calibri" w:cs="Calibri"/>
          <w:sz w:val="28"/>
          <w:szCs w:val="28"/>
        </w:rPr>
        <w:t xml:space="preserve">4.2 </w:t>
      </w:r>
      <w:r>
        <w:rPr>
          <w:rFonts w:hint="default" w:ascii="Calibri" w:hAnsi="Calibri" w:cs="Calibri"/>
          <w:b/>
          <w:bCs/>
          <w:sz w:val="28"/>
          <w:szCs w:val="28"/>
        </w:rPr>
        <w:t>Amendments to PHI</w:t>
      </w:r>
      <w:r>
        <w:rPr>
          <w:rFonts w:hint="default" w:ascii="Calibri" w:hAnsi="Calibri" w:cs="Calibri"/>
          <w:sz w:val="28"/>
          <w:szCs w:val="28"/>
        </w:rPr>
        <w:t>: The Business Associate shall make any amendments to PHI that the Covered Entity directs or agrees to, in accordance with HIPAA requirements.</w:t>
      </w:r>
    </w:p>
    <w:p w14:paraId="3EDDA337">
      <w:pPr>
        <w:jc w:val="both"/>
        <w:rPr>
          <w:rFonts w:hint="default" w:ascii="Calibri" w:hAnsi="Calibri" w:cs="Calibri"/>
          <w:sz w:val="28"/>
          <w:szCs w:val="28"/>
        </w:rPr>
      </w:pPr>
    </w:p>
    <w:p w14:paraId="33EEB74C">
      <w:pPr>
        <w:jc w:val="both"/>
        <w:rPr>
          <w:rFonts w:hint="default" w:ascii="Calibri" w:hAnsi="Calibri" w:cs="Calibri"/>
          <w:sz w:val="28"/>
          <w:szCs w:val="28"/>
        </w:rPr>
      </w:pPr>
      <w:r>
        <w:rPr>
          <w:rFonts w:hint="default" w:ascii="Calibri" w:hAnsi="Calibri" w:cs="Calibri"/>
          <w:sz w:val="28"/>
          <w:szCs w:val="28"/>
        </w:rPr>
        <w:t xml:space="preserve">4.3 </w:t>
      </w:r>
      <w:r>
        <w:rPr>
          <w:rFonts w:hint="default" w:ascii="Calibri" w:hAnsi="Calibri" w:cs="Calibri"/>
          <w:b/>
          <w:bCs/>
          <w:sz w:val="28"/>
          <w:szCs w:val="28"/>
        </w:rPr>
        <w:t>Accounting of Disclosures</w:t>
      </w:r>
      <w:r>
        <w:rPr>
          <w:rFonts w:hint="default" w:ascii="Calibri" w:hAnsi="Calibri" w:cs="Calibri"/>
          <w:sz w:val="28"/>
          <w:szCs w:val="28"/>
        </w:rPr>
        <w:t>: The Business Associate shall document disclosures of PHI and make such documentation available to the Covered Entity as necessary to permit the Covered Entity to respond to requests for an accounting of disclosures in accordance with HIPAA.</w:t>
      </w:r>
    </w:p>
    <w:p w14:paraId="3FB33026">
      <w:pPr>
        <w:jc w:val="both"/>
        <w:rPr>
          <w:rFonts w:hint="default" w:ascii="Calibri" w:hAnsi="Calibri" w:cs="Calibri"/>
          <w:sz w:val="28"/>
          <w:szCs w:val="28"/>
        </w:rPr>
      </w:pPr>
    </w:p>
    <w:p w14:paraId="4425E34D">
      <w:pPr>
        <w:jc w:val="both"/>
        <w:rPr>
          <w:rFonts w:hint="default" w:ascii="Calibri" w:hAnsi="Calibri" w:cs="Calibri"/>
          <w:sz w:val="28"/>
          <w:szCs w:val="28"/>
        </w:rPr>
      </w:pPr>
      <w:r>
        <w:rPr>
          <w:rFonts w:hint="default" w:ascii="Calibri" w:hAnsi="Calibri" w:cs="Calibri"/>
          <w:b/>
          <w:bCs/>
          <w:sz w:val="28"/>
          <w:szCs w:val="28"/>
        </w:rPr>
        <w:t>5. TERMINATION</w:t>
      </w:r>
    </w:p>
    <w:p w14:paraId="23C2C195">
      <w:pPr>
        <w:jc w:val="both"/>
        <w:rPr>
          <w:rFonts w:hint="default" w:ascii="Calibri" w:hAnsi="Calibri" w:cs="Calibri"/>
          <w:sz w:val="28"/>
          <w:szCs w:val="28"/>
        </w:rPr>
      </w:pPr>
      <w:r>
        <w:rPr>
          <w:rFonts w:hint="default" w:ascii="Calibri" w:hAnsi="Calibri" w:cs="Calibri"/>
          <w:sz w:val="28"/>
          <w:szCs w:val="28"/>
        </w:rPr>
        <w:t xml:space="preserve">5.1 </w:t>
      </w:r>
      <w:r>
        <w:rPr>
          <w:rFonts w:hint="default" w:ascii="Calibri" w:hAnsi="Calibri" w:cs="Calibri"/>
          <w:b/>
          <w:bCs/>
          <w:sz w:val="28"/>
          <w:szCs w:val="28"/>
        </w:rPr>
        <w:t>Termination for Cause</w:t>
      </w:r>
      <w:r>
        <w:rPr>
          <w:rFonts w:hint="default" w:ascii="Calibri" w:hAnsi="Calibri" w:cs="Calibri"/>
          <w:sz w:val="28"/>
          <w:szCs w:val="28"/>
        </w:rPr>
        <w:t>: The Covered Entity may terminate this Agreement immediately if it determines that the Business Associate has violated a material term of this Agreement. The Covered Entity shall provide written notice of termination to the Business Associate.</w:t>
      </w:r>
    </w:p>
    <w:p w14:paraId="52EAE376">
      <w:pPr>
        <w:jc w:val="both"/>
        <w:rPr>
          <w:rFonts w:hint="default" w:ascii="Calibri" w:hAnsi="Calibri" w:cs="Calibri"/>
          <w:sz w:val="28"/>
          <w:szCs w:val="28"/>
        </w:rPr>
      </w:pPr>
    </w:p>
    <w:p w14:paraId="5145C4F7">
      <w:pPr>
        <w:jc w:val="both"/>
        <w:rPr>
          <w:rFonts w:hint="default" w:ascii="Calibri" w:hAnsi="Calibri" w:cs="Calibri"/>
          <w:sz w:val="28"/>
          <w:szCs w:val="28"/>
        </w:rPr>
      </w:pPr>
      <w:r>
        <w:rPr>
          <w:rFonts w:hint="default" w:ascii="Calibri" w:hAnsi="Calibri" w:cs="Calibri"/>
          <w:sz w:val="28"/>
          <w:szCs w:val="28"/>
        </w:rPr>
        <w:t xml:space="preserve">5.2 </w:t>
      </w:r>
      <w:r>
        <w:rPr>
          <w:rFonts w:hint="default" w:ascii="Calibri" w:hAnsi="Calibri" w:cs="Calibri"/>
          <w:b/>
          <w:bCs/>
          <w:sz w:val="28"/>
          <w:szCs w:val="28"/>
        </w:rPr>
        <w:t>Termination for Convenience</w:t>
      </w:r>
      <w:r>
        <w:rPr>
          <w:rFonts w:hint="default" w:ascii="Calibri" w:hAnsi="Calibri" w:cs="Calibri"/>
          <w:sz w:val="28"/>
          <w:szCs w:val="28"/>
        </w:rPr>
        <w:t xml:space="preserve">: Either Party may terminate this Agreement for any reason by providing </w:t>
      </w:r>
      <w:r>
        <w:rPr>
          <w:rFonts w:hint="default" w:ascii="Calibri" w:hAnsi="Calibri" w:cs="Calibri"/>
          <w:b/>
          <w:bCs/>
          <w:sz w:val="28"/>
          <w:szCs w:val="28"/>
          <w:lang w:val="en-GB"/>
        </w:rPr>
        <w:t xml:space="preserve">14 </w:t>
      </w:r>
      <w:r>
        <w:rPr>
          <w:rFonts w:hint="default" w:ascii="Calibri" w:hAnsi="Calibri" w:cs="Calibri"/>
          <w:b/>
          <w:bCs/>
          <w:sz w:val="28"/>
          <w:szCs w:val="28"/>
        </w:rPr>
        <w:t>days</w:t>
      </w:r>
      <w:r>
        <w:rPr>
          <w:rFonts w:hint="default" w:ascii="Calibri" w:hAnsi="Calibri" w:cs="Calibri"/>
          <w:sz w:val="28"/>
          <w:szCs w:val="28"/>
        </w:rPr>
        <w:t xml:space="preserve"> written notice to the other Party.</w:t>
      </w:r>
    </w:p>
    <w:p w14:paraId="5A475FF8">
      <w:pPr>
        <w:jc w:val="both"/>
        <w:rPr>
          <w:rFonts w:hint="default" w:ascii="Calibri" w:hAnsi="Calibri" w:cs="Calibri"/>
          <w:sz w:val="28"/>
          <w:szCs w:val="28"/>
        </w:rPr>
      </w:pPr>
    </w:p>
    <w:p w14:paraId="35B7E14A">
      <w:pPr>
        <w:jc w:val="both"/>
        <w:rPr>
          <w:rFonts w:hint="default" w:ascii="Calibri" w:hAnsi="Calibri" w:cs="Calibri"/>
          <w:sz w:val="28"/>
          <w:szCs w:val="28"/>
        </w:rPr>
      </w:pPr>
      <w:r>
        <w:rPr>
          <w:rFonts w:hint="default" w:ascii="Calibri" w:hAnsi="Calibri" w:cs="Calibri"/>
          <w:sz w:val="28"/>
          <w:szCs w:val="28"/>
        </w:rPr>
        <w:t xml:space="preserve">5.3 </w:t>
      </w:r>
      <w:r>
        <w:rPr>
          <w:rFonts w:hint="default" w:ascii="Calibri" w:hAnsi="Calibri" w:cs="Calibri"/>
          <w:b/>
          <w:bCs/>
          <w:sz w:val="28"/>
          <w:szCs w:val="28"/>
        </w:rPr>
        <w:t>Effect of Termination</w:t>
      </w:r>
      <w:r>
        <w:rPr>
          <w:rFonts w:hint="default" w:ascii="Calibri" w:hAnsi="Calibri" w:cs="Calibri"/>
          <w:sz w:val="28"/>
          <w:szCs w:val="28"/>
        </w:rPr>
        <w:t>: Upon termination of this Agreement for any reason:</w:t>
      </w:r>
    </w:p>
    <w:p w14:paraId="6A4134DA">
      <w:pPr>
        <w:numPr>
          <w:ilvl w:val="0"/>
          <w:numId w:val="1"/>
        </w:numPr>
        <w:ind w:left="425" w:leftChars="0" w:hanging="425" w:firstLineChars="0"/>
        <w:jc w:val="both"/>
        <w:rPr>
          <w:rFonts w:hint="default" w:ascii="Calibri" w:hAnsi="Calibri" w:cs="Calibri"/>
          <w:sz w:val="28"/>
          <w:szCs w:val="28"/>
        </w:rPr>
      </w:pPr>
      <w:r>
        <w:rPr>
          <w:rFonts w:hint="default" w:ascii="Calibri" w:hAnsi="Calibri" w:cs="Calibri"/>
          <w:sz w:val="28"/>
          <w:szCs w:val="28"/>
        </w:rPr>
        <w:t>The Business Associate shall return or destroy all PHI received from the Covered Entity, or created or received by the Business Associate on behalf of the Covered Entity, in accordance with HIPAA regulations. If the Business Associate determines that returning or destroying PHI is not feasible, the Business Associate shall provide written notification to the Covered Entity of the conditions that make return or destruction infeasible, and the Business Associate shall continue to protect the confidentiality of the PHI in accordance with this Agreement.</w:t>
      </w:r>
    </w:p>
    <w:p w14:paraId="7C23FC36">
      <w:pPr>
        <w:numPr>
          <w:ilvl w:val="0"/>
          <w:numId w:val="1"/>
        </w:numPr>
        <w:ind w:left="425" w:leftChars="0" w:hanging="425" w:firstLineChars="0"/>
        <w:jc w:val="both"/>
        <w:rPr>
          <w:rFonts w:hint="default" w:ascii="Calibri" w:hAnsi="Calibri" w:cs="Calibri"/>
          <w:sz w:val="28"/>
          <w:szCs w:val="28"/>
        </w:rPr>
      </w:pPr>
      <w:r>
        <w:rPr>
          <w:rFonts w:hint="default" w:ascii="Calibri" w:hAnsi="Calibri" w:cs="Calibri"/>
          <w:sz w:val="28"/>
          <w:szCs w:val="28"/>
        </w:rPr>
        <w:t xml:space="preserve">The Business Associate shall continue to comply with the provisions of this </w:t>
      </w:r>
      <w:r>
        <w:rPr>
          <w:rFonts w:hint="default" w:ascii="Calibri" w:hAnsi="Calibri" w:cs="Calibri"/>
          <w:sz w:val="28"/>
          <w:szCs w:val="28"/>
          <w:lang w:val="en-GB"/>
        </w:rPr>
        <w:tab/>
      </w:r>
      <w:r>
        <w:rPr>
          <w:rFonts w:hint="default" w:ascii="Calibri" w:hAnsi="Calibri" w:cs="Calibri"/>
          <w:sz w:val="28"/>
          <w:szCs w:val="28"/>
        </w:rPr>
        <w:t>Agreement as they relate to the protection of PHI.</w:t>
      </w:r>
    </w:p>
    <w:p w14:paraId="04C919A0">
      <w:pPr>
        <w:jc w:val="both"/>
        <w:rPr>
          <w:rFonts w:hint="default" w:ascii="Calibri" w:hAnsi="Calibri" w:cs="Calibri"/>
          <w:sz w:val="28"/>
          <w:szCs w:val="28"/>
        </w:rPr>
      </w:pPr>
    </w:p>
    <w:p w14:paraId="13778241">
      <w:pPr>
        <w:jc w:val="both"/>
        <w:rPr>
          <w:rFonts w:hint="default" w:ascii="Calibri" w:hAnsi="Calibri" w:cs="Calibri"/>
          <w:sz w:val="28"/>
          <w:szCs w:val="28"/>
        </w:rPr>
      </w:pPr>
      <w:r>
        <w:rPr>
          <w:rFonts w:hint="default" w:ascii="Calibri" w:hAnsi="Calibri" w:cs="Calibri"/>
          <w:b/>
          <w:bCs/>
          <w:sz w:val="28"/>
          <w:szCs w:val="28"/>
        </w:rPr>
        <w:t>6. INDEMNIFICATION</w:t>
      </w:r>
    </w:p>
    <w:p w14:paraId="6799B30B">
      <w:pPr>
        <w:jc w:val="both"/>
        <w:rPr>
          <w:rFonts w:hint="default" w:ascii="Calibri" w:hAnsi="Calibri" w:cs="Calibri"/>
          <w:sz w:val="28"/>
          <w:szCs w:val="28"/>
        </w:rPr>
      </w:pPr>
      <w:r>
        <w:rPr>
          <w:rFonts w:hint="default" w:ascii="Calibri" w:hAnsi="Calibri" w:cs="Calibri"/>
          <w:sz w:val="28"/>
          <w:szCs w:val="28"/>
        </w:rPr>
        <w:t xml:space="preserve">6.1 </w:t>
      </w:r>
      <w:r>
        <w:rPr>
          <w:rFonts w:hint="default" w:ascii="Calibri" w:hAnsi="Calibri" w:cs="Calibri"/>
          <w:b/>
          <w:bCs/>
          <w:sz w:val="28"/>
          <w:szCs w:val="28"/>
        </w:rPr>
        <w:t>Indemnification by Business Associate</w:t>
      </w:r>
      <w:r>
        <w:rPr>
          <w:rFonts w:hint="default" w:ascii="Calibri" w:hAnsi="Calibri" w:cs="Calibri"/>
          <w:sz w:val="28"/>
          <w:szCs w:val="28"/>
        </w:rPr>
        <w:t>: The Business Associate shall indemnify and hold the Covered Entity harmless from any claims, damages, losses, liabilities, and expenses (including reasonable attorney’s fees) arising from the Business Associate’s failure to comply with this Agreement or HIPAA regulations.</w:t>
      </w:r>
    </w:p>
    <w:p w14:paraId="0F2FACCA">
      <w:pPr>
        <w:jc w:val="both"/>
        <w:rPr>
          <w:rFonts w:hint="default" w:ascii="Calibri" w:hAnsi="Calibri" w:cs="Calibri"/>
          <w:sz w:val="28"/>
          <w:szCs w:val="28"/>
        </w:rPr>
      </w:pPr>
    </w:p>
    <w:p w14:paraId="5F677282">
      <w:pPr>
        <w:jc w:val="both"/>
        <w:rPr>
          <w:rFonts w:hint="default" w:ascii="Calibri" w:hAnsi="Calibri" w:cs="Calibri"/>
          <w:sz w:val="28"/>
          <w:szCs w:val="28"/>
        </w:rPr>
      </w:pPr>
      <w:r>
        <w:rPr>
          <w:rFonts w:hint="default" w:ascii="Calibri" w:hAnsi="Calibri" w:cs="Calibri"/>
          <w:sz w:val="28"/>
          <w:szCs w:val="28"/>
        </w:rPr>
        <w:t xml:space="preserve">6.2 </w:t>
      </w:r>
      <w:r>
        <w:rPr>
          <w:rFonts w:hint="default" w:ascii="Calibri" w:hAnsi="Calibri" w:cs="Calibri"/>
          <w:b/>
          <w:bCs/>
          <w:sz w:val="28"/>
          <w:szCs w:val="28"/>
        </w:rPr>
        <w:t>Indemnification by Covered Entity</w:t>
      </w:r>
      <w:r>
        <w:rPr>
          <w:rFonts w:hint="default" w:ascii="Calibri" w:hAnsi="Calibri" w:cs="Calibri"/>
          <w:sz w:val="28"/>
          <w:szCs w:val="28"/>
        </w:rPr>
        <w:t>: The Covered Entity shall indemnify and hold the Business Associate harmless from any claims, damages, losses, liabilities, and expenses (including reasonable attorney’s fees) arising from the Covered Entity’s failure to comply with HIPAA regulations or any breach of this Agreement.</w:t>
      </w:r>
    </w:p>
    <w:p w14:paraId="633273AA">
      <w:pPr>
        <w:jc w:val="both"/>
        <w:rPr>
          <w:rFonts w:hint="default" w:ascii="Calibri" w:hAnsi="Calibri" w:cs="Calibri"/>
          <w:sz w:val="28"/>
          <w:szCs w:val="28"/>
        </w:rPr>
      </w:pPr>
    </w:p>
    <w:p w14:paraId="71987302">
      <w:pPr>
        <w:jc w:val="both"/>
        <w:rPr>
          <w:rFonts w:hint="default" w:ascii="Calibri" w:hAnsi="Calibri" w:cs="Calibri"/>
          <w:b/>
          <w:bCs/>
          <w:sz w:val="28"/>
          <w:szCs w:val="28"/>
        </w:rPr>
      </w:pPr>
    </w:p>
    <w:p w14:paraId="2720C7ED">
      <w:pPr>
        <w:jc w:val="both"/>
        <w:rPr>
          <w:rFonts w:hint="default" w:ascii="Calibri" w:hAnsi="Calibri" w:cs="Calibri"/>
          <w:b/>
          <w:bCs/>
          <w:sz w:val="28"/>
          <w:szCs w:val="28"/>
        </w:rPr>
      </w:pPr>
    </w:p>
    <w:p w14:paraId="2F0FF286">
      <w:pPr>
        <w:jc w:val="both"/>
        <w:rPr>
          <w:rFonts w:hint="default" w:ascii="Calibri" w:hAnsi="Calibri" w:cs="Calibri"/>
          <w:sz w:val="28"/>
          <w:szCs w:val="28"/>
        </w:rPr>
      </w:pPr>
      <w:r>
        <w:rPr>
          <w:rFonts w:hint="default" w:ascii="Calibri" w:hAnsi="Calibri" w:cs="Calibri"/>
          <w:b/>
          <w:bCs/>
          <w:sz w:val="28"/>
          <w:szCs w:val="28"/>
        </w:rPr>
        <w:t>7. CONFIDENTIALITY</w:t>
      </w:r>
    </w:p>
    <w:p w14:paraId="050EC4E6">
      <w:pPr>
        <w:jc w:val="both"/>
        <w:rPr>
          <w:rFonts w:hint="default" w:ascii="Calibri" w:hAnsi="Calibri" w:cs="Calibri"/>
          <w:sz w:val="28"/>
          <w:szCs w:val="28"/>
        </w:rPr>
      </w:pPr>
      <w:r>
        <w:rPr>
          <w:rFonts w:hint="default" w:ascii="Calibri" w:hAnsi="Calibri" w:cs="Calibri"/>
          <w:sz w:val="28"/>
          <w:szCs w:val="28"/>
        </w:rPr>
        <w:t xml:space="preserve">7.1 </w:t>
      </w:r>
      <w:r>
        <w:rPr>
          <w:rFonts w:hint="default" w:ascii="Calibri" w:hAnsi="Calibri" w:cs="Calibri"/>
          <w:b/>
          <w:bCs/>
          <w:sz w:val="28"/>
          <w:szCs w:val="28"/>
        </w:rPr>
        <w:t>Confidential Information</w:t>
      </w:r>
      <w:r>
        <w:rPr>
          <w:rFonts w:hint="default" w:ascii="Calibri" w:hAnsi="Calibri" w:cs="Calibri"/>
          <w:sz w:val="28"/>
          <w:szCs w:val="28"/>
        </w:rPr>
        <w:t>: Each Party acknowledges that Confidential Information may be exchanged in connection with this Agreement. Each Party agrees to protect the confidentiality of such Confidential Information using the same degree of care that it uses to protect its own confidential information, but in no event less than a reasonable standard of care.</w:t>
      </w:r>
    </w:p>
    <w:p w14:paraId="737F366F">
      <w:pPr>
        <w:jc w:val="both"/>
        <w:rPr>
          <w:rFonts w:hint="default" w:ascii="Calibri" w:hAnsi="Calibri" w:cs="Calibri"/>
          <w:sz w:val="28"/>
          <w:szCs w:val="28"/>
        </w:rPr>
      </w:pPr>
    </w:p>
    <w:p w14:paraId="7E637B0B">
      <w:pPr>
        <w:jc w:val="both"/>
        <w:rPr>
          <w:rFonts w:hint="default" w:ascii="Calibri" w:hAnsi="Calibri" w:cs="Calibri"/>
          <w:sz w:val="28"/>
          <w:szCs w:val="28"/>
        </w:rPr>
      </w:pPr>
      <w:r>
        <w:rPr>
          <w:rFonts w:hint="default" w:ascii="Calibri" w:hAnsi="Calibri" w:cs="Calibri"/>
          <w:sz w:val="28"/>
          <w:szCs w:val="28"/>
        </w:rPr>
        <w:t xml:space="preserve">7.2 </w:t>
      </w:r>
      <w:r>
        <w:rPr>
          <w:rFonts w:hint="default" w:ascii="Calibri" w:hAnsi="Calibri" w:cs="Calibri"/>
          <w:b/>
          <w:bCs/>
          <w:sz w:val="28"/>
          <w:szCs w:val="28"/>
        </w:rPr>
        <w:t>Permitted Disclosures</w:t>
      </w:r>
      <w:r>
        <w:rPr>
          <w:rFonts w:hint="default" w:ascii="Calibri" w:hAnsi="Calibri" w:cs="Calibri"/>
          <w:sz w:val="28"/>
          <w:szCs w:val="28"/>
        </w:rPr>
        <w:t>: Confidential Information may be disclosed to third parties only as required by law or regulation, or with the prior written consent of the disclosing Party.</w:t>
      </w:r>
    </w:p>
    <w:p w14:paraId="481FDF58">
      <w:pPr>
        <w:jc w:val="both"/>
        <w:rPr>
          <w:rFonts w:hint="default" w:ascii="Calibri" w:hAnsi="Calibri" w:cs="Calibri"/>
          <w:sz w:val="28"/>
          <w:szCs w:val="28"/>
        </w:rPr>
      </w:pPr>
    </w:p>
    <w:p w14:paraId="640DC258">
      <w:pPr>
        <w:jc w:val="both"/>
        <w:rPr>
          <w:rFonts w:hint="default" w:ascii="Calibri" w:hAnsi="Calibri" w:cs="Calibri"/>
          <w:sz w:val="28"/>
          <w:szCs w:val="28"/>
        </w:rPr>
      </w:pPr>
      <w:r>
        <w:rPr>
          <w:rFonts w:hint="default" w:ascii="Calibri" w:hAnsi="Calibri" w:cs="Calibri"/>
          <w:b/>
          <w:bCs/>
          <w:sz w:val="28"/>
          <w:szCs w:val="28"/>
        </w:rPr>
        <w:t>8. MISCELLANEOUS PROVISIONS</w:t>
      </w:r>
    </w:p>
    <w:p w14:paraId="34A4CDDA">
      <w:pPr>
        <w:jc w:val="both"/>
        <w:rPr>
          <w:rFonts w:hint="default" w:ascii="Calibri" w:hAnsi="Calibri" w:cs="Calibri"/>
          <w:sz w:val="28"/>
          <w:szCs w:val="28"/>
        </w:rPr>
      </w:pPr>
      <w:r>
        <w:rPr>
          <w:rFonts w:hint="default" w:ascii="Calibri" w:hAnsi="Calibri" w:cs="Calibri"/>
          <w:sz w:val="28"/>
          <w:szCs w:val="28"/>
        </w:rPr>
        <w:t xml:space="preserve">8.1 </w:t>
      </w:r>
      <w:r>
        <w:rPr>
          <w:rFonts w:hint="default" w:ascii="Calibri" w:hAnsi="Calibri" w:cs="Calibri"/>
          <w:b/>
          <w:bCs/>
          <w:sz w:val="28"/>
          <w:szCs w:val="28"/>
        </w:rPr>
        <w:t>Governing Law</w:t>
      </w:r>
      <w:r>
        <w:rPr>
          <w:rFonts w:hint="default" w:ascii="Calibri" w:hAnsi="Calibri" w:cs="Calibri"/>
          <w:sz w:val="28"/>
          <w:szCs w:val="28"/>
        </w:rPr>
        <w:t xml:space="preserve">: This Agreement shall be governed by and construed in accordance with the laws of the State of </w:t>
      </w:r>
      <w:r>
        <w:rPr>
          <w:rFonts w:hint="default" w:ascii="Calibri" w:hAnsi="Calibri" w:cs="Calibri"/>
          <w:b/>
          <w:bCs/>
          <w:i/>
          <w:iCs/>
          <w:sz w:val="28"/>
          <w:szCs w:val="28"/>
          <w:lang w:val="en-GB"/>
        </w:rPr>
        <w:t>Delaware</w:t>
      </w:r>
      <w:r>
        <w:rPr>
          <w:rFonts w:hint="default" w:ascii="Calibri" w:hAnsi="Calibri" w:cs="Calibri"/>
          <w:sz w:val="28"/>
          <w:szCs w:val="28"/>
          <w:lang w:val="en-GB"/>
        </w:rPr>
        <w:t xml:space="preserve"> and </w:t>
      </w:r>
      <w:r>
        <w:rPr>
          <w:rFonts w:hint="default" w:ascii="Calibri" w:hAnsi="Calibri" w:cs="Calibri"/>
          <w:b/>
          <w:bCs/>
          <w:i/>
          <w:iCs/>
          <w:sz w:val="28"/>
          <w:szCs w:val="28"/>
          <w:lang w:val="en-GB"/>
        </w:rPr>
        <w:t>Nigeria</w:t>
      </w:r>
      <w:r>
        <w:rPr>
          <w:rFonts w:hint="default" w:ascii="Calibri" w:hAnsi="Calibri" w:cs="Calibri"/>
          <w:sz w:val="28"/>
          <w:szCs w:val="28"/>
        </w:rPr>
        <w:t>, without regard to its conflict of laws principles.</w:t>
      </w:r>
    </w:p>
    <w:p w14:paraId="4F4A6F54">
      <w:pPr>
        <w:jc w:val="both"/>
        <w:rPr>
          <w:rFonts w:hint="default" w:ascii="Calibri" w:hAnsi="Calibri" w:cs="Calibri"/>
          <w:sz w:val="28"/>
          <w:szCs w:val="28"/>
        </w:rPr>
      </w:pPr>
    </w:p>
    <w:p w14:paraId="1C952499">
      <w:pPr>
        <w:jc w:val="both"/>
        <w:rPr>
          <w:rFonts w:hint="default" w:ascii="Calibri" w:hAnsi="Calibri" w:cs="Calibri"/>
          <w:sz w:val="28"/>
          <w:szCs w:val="28"/>
        </w:rPr>
      </w:pPr>
      <w:r>
        <w:rPr>
          <w:rFonts w:hint="default" w:ascii="Calibri" w:hAnsi="Calibri" w:cs="Calibri"/>
          <w:sz w:val="28"/>
          <w:szCs w:val="28"/>
        </w:rPr>
        <w:t xml:space="preserve">8.2 </w:t>
      </w:r>
      <w:r>
        <w:rPr>
          <w:rFonts w:hint="default" w:ascii="Calibri" w:hAnsi="Calibri" w:cs="Calibri"/>
          <w:b/>
          <w:bCs/>
          <w:sz w:val="28"/>
          <w:szCs w:val="28"/>
        </w:rPr>
        <w:t>Entire Agreement</w:t>
      </w:r>
      <w:r>
        <w:rPr>
          <w:rFonts w:hint="default" w:ascii="Calibri" w:hAnsi="Calibri" w:cs="Calibri"/>
          <w:sz w:val="28"/>
          <w:szCs w:val="28"/>
        </w:rPr>
        <w:t>: This Agreement, along with any exhibits, constitutes the entire agreement between the Parties concerning the subject matter hereof and supersedes any prior agreements, whether written or oral.</w:t>
      </w:r>
    </w:p>
    <w:p w14:paraId="41DD2DF7">
      <w:pPr>
        <w:jc w:val="both"/>
        <w:rPr>
          <w:rFonts w:hint="default" w:ascii="Calibri" w:hAnsi="Calibri" w:cs="Calibri"/>
          <w:sz w:val="28"/>
          <w:szCs w:val="28"/>
        </w:rPr>
      </w:pPr>
    </w:p>
    <w:p w14:paraId="016F2AF0">
      <w:pPr>
        <w:jc w:val="both"/>
        <w:rPr>
          <w:rFonts w:hint="default" w:ascii="Calibri" w:hAnsi="Calibri" w:cs="Calibri"/>
          <w:sz w:val="28"/>
          <w:szCs w:val="28"/>
        </w:rPr>
      </w:pPr>
      <w:r>
        <w:rPr>
          <w:rFonts w:hint="default" w:ascii="Calibri" w:hAnsi="Calibri" w:cs="Calibri"/>
          <w:sz w:val="28"/>
          <w:szCs w:val="28"/>
        </w:rPr>
        <w:t xml:space="preserve">8.3 </w:t>
      </w:r>
      <w:r>
        <w:rPr>
          <w:rFonts w:hint="default" w:ascii="Calibri" w:hAnsi="Calibri" w:cs="Calibri"/>
          <w:b/>
          <w:bCs/>
          <w:sz w:val="28"/>
          <w:szCs w:val="28"/>
        </w:rPr>
        <w:t>Amendments</w:t>
      </w:r>
      <w:r>
        <w:rPr>
          <w:rFonts w:hint="default" w:ascii="Calibri" w:hAnsi="Calibri" w:cs="Calibri"/>
          <w:sz w:val="28"/>
          <w:szCs w:val="28"/>
        </w:rPr>
        <w:t>: Any amendments to this Agreement must be made in writing and signed by both Parties.</w:t>
      </w:r>
    </w:p>
    <w:p w14:paraId="63140E06">
      <w:pPr>
        <w:jc w:val="both"/>
        <w:rPr>
          <w:rFonts w:hint="default" w:ascii="Calibri" w:hAnsi="Calibri" w:cs="Calibri"/>
          <w:sz w:val="28"/>
          <w:szCs w:val="28"/>
        </w:rPr>
      </w:pPr>
    </w:p>
    <w:p w14:paraId="262340F8">
      <w:pPr>
        <w:jc w:val="both"/>
        <w:rPr>
          <w:rFonts w:hint="default" w:ascii="Calibri" w:hAnsi="Calibri" w:cs="Calibri"/>
          <w:sz w:val="28"/>
          <w:szCs w:val="28"/>
        </w:rPr>
      </w:pPr>
      <w:r>
        <w:rPr>
          <w:rFonts w:hint="default" w:ascii="Calibri" w:hAnsi="Calibri" w:cs="Calibri"/>
          <w:sz w:val="28"/>
          <w:szCs w:val="28"/>
        </w:rPr>
        <w:t xml:space="preserve">8.4 </w:t>
      </w:r>
      <w:r>
        <w:rPr>
          <w:rFonts w:hint="default" w:ascii="Calibri" w:hAnsi="Calibri" w:cs="Calibri"/>
          <w:b/>
          <w:bCs/>
          <w:sz w:val="28"/>
          <w:szCs w:val="28"/>
        </w:rPr>
        <w:t>Severability</w:t>
      </w:r>
      <w:r>
        <w:rPr>
          <w:rFonts w:hint="default" w:ascii="Calibri" w:hAnsi="Calibri" w:cs="Calibri"/>
          <w:sz w:val="28"/>
          <w:szCs w:val="28"/>
        </w:rPr>
        <w:t>: If any provision of this Agreement is found to be invalid or unenforceable, the remaining provisions shall remain in full force and effect.</w:t>
      </w:r>
    </w:p>
    <w:p w14:paraId="054176C4">
      <w:pPr>
        <w:jc w:val="both"/>
        <w:rPr>
          <w:rFonts w:hint="default" w:ascii="Calibri" w:hAnsi="Calibri" w:cs="Calibri"/>
          <w:sz w:val="28"/>
          <w:szCs w:val="28"/>
        </w:rPr>
      </w:pPr>
    </w:p>
    <w:p w14:paraId="16D0D730">
      <w:pPr>
        <w:jc w:val="both"/>
        <w:rPr>
          <w:rFonts w:hint="default" w:ascii="Calibri" w:hAnsi="Calibri" w:cs="Calibri"/>
          <w:sz w:val="28"/>
          <w:szCs w:val="28"/>
        </w:rPr>
      </w:pPr>
      <w:r>
        <w:rPr>
          <w:rFonts w:hint="default" w:ascii="Calibri" w:hAnsi="Calibri" w:cs="Calibri"/>
          <w:sz w:val="28"/>
          <w:szCs w:val="28"/>
        </w:rPr>
        <w:t xml:space="preserve">8.5 </w:t>
      </w:r>
      <w:r>
        <w:rPr>
          <w:rFonts w:hint="default" w:ascii="Calibri" w:hAnsi="Calibri" w:cs="Calibri"/>
          <w:b/>
          <w:bCs/>
          <w:sz w:val="28"/>
          <w:szCs w:val="28"/>
        </w:rPr>
        <w:t>Notices</w:t>
      </w:r>
      <w:r>
        <w:rPr>
          <w:rFonts w:hint="default" w:ascii="Calibri" w:hAnsi="Calibri" w:cs="Calibri"/>
          <w:sz w:val="28"/>
          <w:szCs w:val="28"/>
        </w:rPr>
        <w:t>: Any notices required or permitted under this Agreement shall be in writing and shall be deemed to have been given when delivered by certified mail, return receipt requested, or by a recognized courier service to the addresses listed for each Party at the beginning of this Agreement.</w:t>
      </w:r>
    </w:p>
    <w:p w14:paraId="55154EBE">
      <w:pPr>
        <w:jc w:val="both"/>
        <w:rPr>
          <w:rFonts w:hint="default" w:ascii="Calibri" w:hAnsi="Calibri" w:cs="Calibri"/>
          <w:sz w:val="28"/>
          <w:szCs w:val="28"/>
        </w:rPr>
      </w:pPr>
    </w:p>
    <w:p w14:paraId="359C83CC">
      <w:pPr>
        <w:jc w:val="both"/>
        <w:rPr>
          <w:rFonts w:hint="default" w:ascii="Calibri" w:hAnsi="Calibri" w:cs="Calibri"/>
          <w:sz w:val="28"/>
          <w:szCs w:val="28"/>
        </w:rPr>
      </w:pPr>
      <w:r>
        <w:rPr>
          <w:rFonts w:hint="default" w:ascii="Calibri" w:hAnsi="Calibri" w:cs="Calibri"/>
          <w:sz w:val="28"/>
          <w:szCs w:val="28"/>
        </w:rPr>
        <w:t xml:space="preserve">8.6 </w:t>
      </w:r>
      <w:r>
        <w:rPr>
          <w:rFonts w:hint="default" w:ascii="Calibri" w:hAnsi="Calibri" w:cs="Calibri"/>
          <w:b/>
          <w:bCs/>
          <w:sz w:val="28"/>
          <w:szCs w:val="28"/>
        </w:rPr>
        <w:t>Counterparts</w:t>
      </w:r>
      <w:r>
        <w:rPr>
          <w:rFonts w:hint="default" w:ascii="Calibri" w:hAnsi="Calibri" w:cs="Calibri"/>
          <w:sz w:val="28"/>
          <w:szCs w:val="28"/>
        </w:rPr>
        <w:t>: This Agreement may be executed in counterparts, each of which shall be deemed an original, but all of which together shall constitute one and the same instrument.</w:t>
      </w:r>
    </w:p>
    <w:p w14:paraId="072CC8B5">
      <w:pPr>
        <w:jc w:val="both"/>
        <w:rPr>
          <w:rFonts w:hint="default" w:ascii="Calibri" w:hAnsi="Calibri" w:cs="Calibri"/>
          <w:sz w:val="28"/>
          <w:szCs w:val="28"/>
        </w:rPr>
      </w:pPr>
    </w:p>
    <w:p w14:paraId="410F2FC5">
      <w:pPr>
        <w:jc w:val="both"/>
        <w:rPr>
          <w:rFonts w:hint="default" w:ascii="Calibri" w:hAnsi="Calibri" w:cs="Calibri"/>
          <w:sz w:val="28"/>
          <w:szCs w:val="28"/>
        </w:rPr>
      </w:pPr>
      <w:r>
        <w:rPr>
          <w:rFonts w:hint="default" w:ascii="Calibri" w:hAnsi="Calibri" w:cs="Calibri"/>
          <w:b/>
          <w:bCs/>
          <w:sz w:val="28"/>
          <w:szCs w:val="28"/>
        </w:rPr>
        <w:t>IN WITNESS WHEREOF</w:t>
      </w:r>
      <w:r>
        <w:rPr>
          <w:rFonts w:hint="default" w:ascii="Calibri" w:hAnsi="Calibri" w:cs="Calibri"/>
          <w:sz w:val="28"/>
          <w:szCs w:val="28"/>
        </w:rPr>
        <w:t>, the Parties have executed this Agreement as of the Effective Date.</w:t>
      </w:r>
    </w:p>
    <w:p w14:paraId="09881F95">
      <w:pPr>
        <w:jc w:val="both"/>
        <w:rPr>
          <w:rFonts w:hint="default" w:ascii="Calibri" w:hAnsi="Calibri" w:cs="Calibri"/>
          <w:sz w:val="28"/>
          <w:szCs w:val="28"/>
          <w:lang w:val="en-GB"/>
        </w:rPr>
      </w:pPr>
      <w:r>
        <w:rPr>
          <w:rFonts w:hint="default" w:ascii="Calibri" w:hAnsi="Calibri" w:cs="Calibri"/>
          <w:b/>
          <w:bCs/>
          <w:sz w:val="28"/>
          <w:szCs w:val="28"/>
        </w:rPr>
        <w:t>Covered Entity</w:t>
      </w:r>
      <w:r>
        <w:rPr>
          <w:rFonts w:hint="default" w:ascii="Calibri" w:hAnsi="Calibri" w:cs="Calibri"/>
          <w:b/>
          <w:bCs/>
          <w:sz w:val="28"/>
          <w:szCs w:val="28"/>
          <w:lang w:val="en-GB"/>
        </w:rPr>
        <w:t>:</w:t>
      </w:r>
    </w:p>
    <w:p w14:paraId="698D842F">
      <w:pPr>
        <w:jc w:val="both"/>
        <w:rPr>
          <w:rFonts w:hint="default" w:ascii="Calibri" w:hAnsi="Calibri" w:cs="Calibri"/>
          <w:sz w:val="28"/>
          <w:szCs w:val="28"/>
        </w:rPr>
      </w:pPr>
      <w:r>
        <w:rPr>
          <w:rFonts w:hint="default" w:ascii="Calibri" w:hAnsi="Calibri" w:cs="Calibri"/>
          <w:sz w:val="28"/>
          <w:szCs w:val="28"/>
        </w:rPr>
        <w:t>Signature:</w:t>
      </w:r>
    </w:p>
    <w:p w14:paraId="1CF8D260">
      <w:pPr>
        <w:jc w:val="both"/>
        <w:rPr>
          <w:rFonts w:hint="default" w:ascii="Calibri" w:hAnsi="Calibri" w:cs="Calibri"/>
          <w:sz w:val="28"/>
          <w:szCs w:val="28"/>
          <w:lang w:val="en-GB"/>
        </w:rPr>
      </w:pPr>
      <w:r>
        <w:rPr>
          <w:rFonts w:hint="default" w:ascii="Calibri" w:hAnsi="Calibri" w:cs="Calibri"/>
          <w:sz w:val="28"/>
          <w:szCs w:val="28"/>
        </w:rPr>
        <w:t>Name:</w:t>
      </w:r>
      <w:r>
        <w:rPr>
          <w:rFonts w:hint="default" w:ascii="Calibri" w:hAnsi="Calibri" w:cs="Calibri"/>
          <w:sz w:val="28"/>
          <w:szCs w:val="28"/>
          <w:lang w:val="en-GB"/>
        </w:rPr>
        <w:t xml:space="preserve"> </w:t>
      </w:r>
      <w:r>
        <w:rPr>
          <w:rFonts w:hint="default" w:ascii="Calibri" w:hAnsi="Calibri" w:cs="Calibri"/>
          <w:b/>
          <w:bCs/>
          <w:sz w:val="28"/>
          <w:szCs w:val="28"/>
          <w:lang w:val="en-GB"/>
        </w:rPr>
        <w:t>Dr. Joy Aifuobhokhan</w:t>
      </w:r>
    </w:p>
    <w:p w14:paraId="2A077926">
      <w:pPr>
        <w:jc w:val="both"/>
        <w:rPr>
          <w:rFonts w:hint="default" w:ascii="Calibri" w:hAnsi="Calibri" w:cs="Calibri"/>
          <w:sz w:val="28"/>
          <w:szCs w:val="28"/>
          <w:lang w:val="en-GB"/>
        </w:rPr>
      </w:pPr>
      <w:r>
        <w:rPr>
          <w:rFonts w:hint="default" w:ascii="Calibri" w:hAnsi="Calibri" w:cs="Calibri"/>
          <w:sz w:val="28"/>
          <w:szCs w:val="28"/>
        </w:rPr>
        <w:t>Title:</w:t>
      </w:r>
      <w:r>
        <w:rPr>
          <w:rFonts w:hint="default" w:ascii="Calibri" w:hAnsi="Calibri" w:cs="Calibri"/>
          <w:sz w:val="28"/>
          <w:szCs w:val="28"/>
          <w:lang w:val="en-GB"/>
        </w:rPr>
        <w:t xml:space="preserve">    COO, AwaDoc Inc.</w:t>
      </w:r>
    </w:p>
    <w:p w14:paraId="4480A33F">
      <w:pPr>
        <w:jc w:val="both"/>
        <w:rPr>
          <w:rFonts w:hint="default" w:ascii="Calibri" w:hAnsi="Calibri" w:cs="Calibri"/>
          <w:sz w:val="28"/>
          <w:szCs w:val="28"/>
          <w:lang w:val="en-US"/>
        </w:rPr>
      </w:pPr>
      <w:r>
        <w:rPr>
          <w:rFonts w:hint="default" w:ascii="Calibri" w:hAnsi="Calibri" w:cs="Calibri"/>
          <w:sz w:val="28"/>
          <w:szCs w:val="28"/>
        </w:rPr>
        <w:t xml:space="preserve">Date: </w:t>
      </w:r>
      <w:r>
        <w:rPr>
          <w:rFonts w:hint="default" w:ascii="Calibri" w:hAnsi="Calibri" w:cs="Calibri"/>
          <w:sz w:val="28"/>
          <w:szCs w:val="28"/>
          <w:lang w:val="en-GB"/>
        </w:rPr>
        <w:t xml:space="preserve">   24</w:t>
      </w:r>
      <w:r>
        <w:rPr>
          <w:rFonts w:hint="default" w:ascii="Calibri" w:hAnsi="Calibri" w:cs="Calibri"/>
          <w:sz w:val="28"/>
          <w:szCs w:val="28"/>
          <w:vertAlign w:val="superscript"/>
          <w:lang w:val="en-GB"/>
        </w:rPr>
        <w:t>th</w:t>
      </w:r>
      <w:r>
        <w:rPr>
          <w:rFonts w:hint="default" w:ascii="Calibri" w:hAnsi="Calibri" w:cs="Calibri"/>
          <w:sz w:val="28"/>
          <w:szCs w:val="28"/>
          <w:lang w:val="en-GB"/>
        </w:rPr>
        <w:t xml:space="preserve"> March, 2026.</w:t>
      </w:r>
    </w:p>
    <w:p w14:paraId="13C3B366">
      <w:pPr>
        <w:jc w:val="both"/>
        <w:rPr>
          <w:rFonts w:hint="default" w:ascii="Calibri" w:hAnsi="Calibri" w:cs="Calibri"/>
          <w:sz w:val="28"/>
          <w:szCs w:val="28"/>
          <w:lang w:val="en-GB"/>
        </w:rPr>
      </w:pPr>
    </w:p>
    <w:p w14:paraId="16B99A84">
      <w:pPr>
        <w:jc w:val="both"/>
        <w:rPr>
          <w:rFonts w:hint="default" w:ascii="Calibri" w:hAnsi="Calibri" w:cs="Calibri"/>
          <w:sz w:val="28"/>
          <w:szCs w:val="28"/>
        </w:rPr>
      </w:pPr>
    </w:p>
    <w:p w14:paraId="156EFE4D">
      <w:pPr>
        <w:jc w:val="both"/>
        <w:rPr>
          <w:rFonts w:hint="default" w:ascii="Calibri" w:hAnsi="Calibri" w:cs="Calibri"/>
          <w:sz w:val="28"/>
          <w:szCs w:val="28"/>
        </w:rPr>
      </w:pPr>
      <w:r>
        <w:rPr>
          <w:rFonts w:hint="default" w:ascii="Calibri" w:hAnsi="Calibri" w:cs="Calibri"/>
          <w:b/>
          <w:bCs/>
          <w:sz w:val="28"/>
          <w:szCs w:val="28"/>
        </w:rPr>
        <w:t>Business Associate</w:t>
      </w:r>
    </w:p>
    <w:p w14:paraId="120F4590">
      <w:pPr>
        <w:jc w:val="both"/>
        <w:rPr>
          <w:rFonts w:hint="default" w:ascii="Calibri" w:hAnsi="Calibri" w:cs="Calibri"/>
          <w:sz w:val="28"/>
          <w:szCs w:val="28"/>
        </w:rPr>
      </w:pPr>
      <w:r>
        <w:rPr>
          <w:rFonts w:hint="default" w:ascii="Calibri" w:hAnsi="Calibri" w:cs="Calibri"/>
          <w:sz w:val="28"/>
          <w:szCs w:val="28"/>
        </w:rPr>
        <w:t xml:space="preserve">Signature: </w:t>
      </w:r>
    </w:p>
    <w:p w14:paraId="7C61C7C7">
      <w:pPr>
        <w:jc w:val="both"/>
        <w:rPr>
          <w:rFonts w:hint="default" w:ascii="Calibri" w:hAnsi="Calibri" w:cs="Calibri"/>
          <w:sz w:val="28"/>
          <w:szCs w:val="28"/>
        </w:rPr>
      </w:pPr>
      <w:r>
        <w:rPr>
          <w:rFonts w:hint="default" w:ascii="Calibri" w:hAnsi="Calibri" w:cs="Calibri"/>
          <w:sz w:val="28"/>
          <w:szCs w:val="28"/>
        </w:rPr>
        <w:t xml:space="preserve">Name: </w:t>
      </w:r>
    </w:p>
    <w:p w14:paraId="2E1CCC1E">
      <w:pPr>
        <w:jc w:val="both"/>
        <w:rPr>
          <w:rFonts w:hint="default" w:ascii="Calibri" w:hAnsi="Calibri" w:cs="Calibri"/>
          <w:sz w:val="28"/>
          <w:szCs w:val="28"/>
        </w:rPr>
      </w:pPr>
      <w:r>
        <w:rPr>
          <w:rFonts w:hint="default" w:ascii="Calibri" w:hAnsi="Calibri" w:cs="Calibri"/>
          <w:sz w:val="28"/>
          <w:szCs w:val="28"/>
        </w:rPr>
        <w:t>Title:</w:t>
      </w:r>
    </w:p>
    <w:p w14:paraId="05FE6344">
      <w:pPr>
        <w:jc w:val="both"/>
        <w:rPr>
          <w:rFonts w:hint="default" w:ascii="Calibri" w:hAnsi="Calibri" w:cs="Calibri"/>
          <w:sz w:val="28"/>
          <w:szCs w:val="28"/>
          <w:lang w:val="en-US"/>
        </w:rPr>
      </w:pPr>
      <w:r>
        <w:rPr>
          <w:rFonts w:hint="default" w:ascii="Calibri" w:hAnsi="Calibri" w:cs="Calibri"/>
          <w:sz w:val="28"/>
          <w:szCs w:val="28"/>
          <w:lang w:val="en-US"/>
        </w:rPr>
        <w:drawing>
          <wp:anchor distT="0" distB="0" distL="114300" distR="114300" simplePos="0" relativeHeight="251660288" behindDoc="0" locked="0" layoutInCell="1" allowOverlap="1">
            <wp:simplePos x="0" y="0"/>
            <wp:positionH relativeFrom="column">
              <wp:posOffset>2024380</wp:posOffset>
            </wp:positionH>
            <wp:positionV relativeFrom="paragraph">
              <wp:posOffset>128270</wp:posOffset>
            </wp:positionV>
            <wp:extent cx="2078990" cy="2524760"/>
            <wp:effectExtent l="0" t="0" r="16510" b="8890"/>
            <wp:wrapNone/>
            <wp:docPr id="5" name="Picture 5" descr="2026-3-24_11-5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2026-3-24_11-52-12"/>
                    <pic:cNvPicPr>
                      <a:picLocks noChangeAspect="1"/>
                    </pic:cNvPicPr>
                  </pic:nvPicPr>
                  <pic:blipFill>
                    <a:blip r:embed="rId6">
                      <a:lum bright="6000"/>
                    </a:blip>
                    <a:stretch>
                      <a:fillRect/>
                    </a:stretch>
                  </pic:blipFill>
                  <pic:spPr>
                    <a:xfrm>
                      <a:off x="0" y="0"/>
                      <a:ext cx="2078990" cy="2524760"/>
                    </a:xfrm>
                    <a:prstGeom prst="rect">
                      <a:avLst/>
                    </a:prstGeom>
                  </pic:spPr>
                </pic:pic>
              </a:graphicData>
            </a:graphic>
          </wp:anchor>
        </w:drawing>
      </w:r>
      <w:r>
        <w:rPr>
          <w:rFonts w:hint="default" w:ascii="Calibri" w:hAnsi="Calibri" w:cs="Calibri"/>
          <w:sz w:val="28"/>
          <w:szCs w:val="28"/>
        </w:rPr>
        <w:t>Date:</w:t>
      </w:r>
    </w:p>
    <w:p w14:paraId="362E498A">
      <w:pPr>
        <w:jc w:val="both"/>
        <w:rPr>
          <w:rFonts w:hint="default" w:ascii="Calibri" w:hAnsi="Calibri" w:cs="Calibri"/>
          <w:sz w:val="28"/>
          <w:szCs w:val="28"/>
          <w:lang w:val="en-GB"/>
        </w:rPr>
      </w:pPr>
    </w:p>
    <w:p w14:paraId="29827300">
      <w:pPr>
        <w:jc w:val="both"/>
        <w:rPr>
          <w:rFonts w:hint="default" w:ascii="Calibri" w:hAnsi="Calibri" w:cs="Calibri"/>
          <w:sz w:val="28"/>
          <w:szCs w:val="28"/>
        </w:rPr>
      </w:pPr>
    </w:p>
    <w:p w14:paraId="6C068837">
      <w:pPr>
        <w:jc w:val="both"/>
        <w:rPr>
          <w:rFonts w:hint="default" w:ascii="Calibri" w:hAnsi="Calibri" w:cs="Calibri"/>
          <w:b/>
          <w:bCs/>
          <w:sz w:val="28"/>
          <w:szCs w:val="28"/>
          <w:lang w:val="en-GB"/>
        </w:rPr>
      </w:pPr>
      <w:r>
        <w:rPr>
          <w:rFonts w:hint="default" w:ascii="Calibri" w:hAnsi="Calibri" w:cs="Calibri"/>
          <w:b/>
          <w:bCs/>
          <w:sz w:val="28"/>
          <w:szCs w:val="28"/>
          <w:lang w:val="en-GB"/>
        </w:rPr>
        <w:t>Presented by:</w:t>
      </w:r>
    </w:p>
    <w:p w14:paraId="1771B6B5">
      <w:pPr>
        <w:jc w:val="both"/>
        <w:rPr>
          <w:rFonts w:hint="default" w:ascii="Calibri" w:hAnsi="Calibri" w:cs="Calibri"/>
          <w:sz w:val="28"/>
          <w:szCs w:val="28"/>
          <w:lang w:val="en-GB"/>
        </w:rPr>
      </w:pPr>
      <w:r>
        <w:rPr>
          <w:rFonts w:hint="default" w:ascii="Calibri" w:hAnsi="Calibri" w:cs="Calibri"/>
          <w:sz w:val="28"/>
          <w:szCs w:val="28"/>
          <w:lang w:val="en-GB"/>
        </w:rPr>
        <w:t>Blessing Oluwole, ESQ.</w:t>
      </w:r>
      <w:bookmarkStart w:id="0" w:name="_GoBack"/>
      <w:bookmarkEnd w:id="0"/>
    </w:p>
    <w:p w14:paraId="774325F0">
      <w:pPr>
        <w:jc w:val="both"/>
        <w:rPr>
          <w:rFonts w:hint="default" w:ascii="Calibri" w:hAnsi="Calibri" w:cs="Calibri"/>
          <w:sz w:val="28"/>
          <w:szCs w:val="28"/>
          <w:lang w:val="en-GB"/>
        </w:rPr>
      </w:pPr>
      <w:r>
        <w:rPr>
          <w:rFonts w:hint="default" w:ascii="Calibri" w:hAnsi="Calibri" w:cs="Calibri"/>
          <w:sz w:val="28"/>
          <w:szCs w:val="28"/>
          <w:lang w:val="en-GB"/>
        </w:rPr>
        <w:t xml:space="preserve">Maincity Attorneys, Abuja. </w:t>
      </w:r>
    </w:p>
    <w:p w14:paraId="38A6BD00">
      <w:pPr>
        <w:jc w:val="both"/>
        <w:rPr>
          <w:rFonts w:hint="default" w:ascii="Calibri" w:hAnsi="Calibri" w:cs="Calibri"/>
          <w:sz w:val="28"/>
          <w:szCs w:val="28"/>
          <w:lang w:val="en-GB"/>
        </w:rPr>
      </w:pPr>
      <w:r>
        <w:rPr>
          <w:rFonts w:hint="default" w:ascii="Calibri" w:hAnsi="Calibri" w:cs="Calibri"/>
          <w:sz w:val="28"/>
          <w:szCs w:val="28"/>
          <w:lang w:val="en-GB"/>
        </w:rPr>
        <w:drawing>
          <wp:anchor distT="0" distB="0" distL="114300" distR="114300" simplePos="0" relativeHeight="251659264" behindDoc="1" locked="0" layoutInCell="1" allowOverlap="1">
            <wp:simplePos x="0" y="0"/>
            <wp:positionH relativeFrom="column">
              <wp:posOffset>2359660</wp:posOffset>
            </wp:positionH>
            <wp:positionV relativeFrom="paragraph">
              <wp:posOffset>2476500</wp:posOffset>
            </wp:positionV>
            <wp:extent cx="1368425" cy="1231265"/>
            <wp:effectExtent l="0" t="0" r="0" b="0"/>
            <wp:wrapThrough wrapText="bothSides">
              <wp:wrapPolygon>
                <wp:start x="10224" y="1337"/>
                <wp:lineTo x="6816" y="2674"/>
                <wp:lineTo x="4009" y="4233"/>
                <wp:lineTo x="1604" y="6238"/>
                <wp:lineTo x="1203" y="6684"/>
                <wp:lineTo x="1203" y="10917"/>
                <wp:lineTo x="2005" y="12031"/>
                <wp:lineTo x="3809" y="12031"/>
                <wp:lineTo x="4009" y="16264"/>
                <wp:lineTo x="8419" y="19160"/>
                <wp:lineTo x="9622" y="19160"/>
                <wp:lineTo x="10424" y="20720"/>
                <wp:lineTo x="11627" y="20720"/>
                <wp:lineTo x="12429" y="19160"/>
                <wp:lineTo x="13632" y="19160"/>
                <wp:lineTo x="18042" y="16264"/>
                <wp:lineTo x="18242" y="12031"/>
                <wp:lineTo x="20046" y="12031"/>
                <wp:lineTo x="21049" y="10694"/>
                <wp:lineTo x="21049" y="7129"/>
                <wp:lineTo x="20447" y="6238"/>
                <wp:lineTo x="18242" y="4233"/>
                <wp:lineTo x="16238" y="3119"/>
                <wp:lineTo x="11827" y="1337"/>
                <wp:lineTo x="10224" y="1337"/>
              </wp:wrapPolygon>
            </wp:wrapThrough>
            <wp:docPr id="2" name="Picture 2" descr="AwaDoc LOGO -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waDoc LOGO - Copy 1"/>
                    <pic:cNvPicPr>
                      <a:picLocks noChangeAspect="1"/>
                    </pic:cNvPicPr>
                  </pic:nvPicPr>
                  <pic:blipFill>
                    <a:blip r:embed="rId7"/>
                    <a:stretch>
                      <a:fillRect/>
                    </a:stretch>
                  </pic:blipFill>
                  <pic:spPr>
                    <a:xfrm>
                      <a:off x="0" y="0"/>
                      <a:ext cx="1368425" cy="1231265"/>
                    </a:xfrm>
                    <a:prstGeom prst="rect">
                      <a:avLst/>
                    </a:prstGeom>
                  </pic:spPr>
                </pic:pic>
              </a:graphicData>
            </a:graphic>
          </wp:anchor>
        </w:drawing>
      </w:r>
      <w:r>
        <w:rPr>
          <w:rFonts w:hint="default" w:ascii="Calibri" w:hAnsi="Calibri" w:cs="Calibri"/>
          <w:sz w:val="28"/>
          <w:szCs w:val="28"/>
          <w:lang w:val="en-GB"/>
        </w:rPr>
        <w:t>For: AwaDoc Inc.</w:t>
      </w:r>
    </w:p>
    <w:sectPr>
      <w:headerReference r:id="rId3" w:type="default"/>
      <w:footerReference r:id="rId4" w:type="default"/>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AC0DE">
    <w:pPr>
      <w:pStyle w:val="10"/>
      <w:rPr>
        <w:rFonts w:hint="default" w:ascii="Times New Roman" w:hAnsi="Times New Roman" w:cs="Times New Roman"/>
        <w:color w:val="19A382"/>
        <w:lang w:val="en-GB"/>
      </w:rPr>
    </w:pPr>
    <w:r>
      <w:rPr>
        <w:rFonts w:hint="default" w:ascii="Arial" w:hAnsi="Arial" w:cs="Arial"/>
        <w:color w:val="19A382"/>
        <w:lang w:val="en-GB"/>
      </w:rPr>
      <w:tab/>
    </w:r>
    <w:r>
      <w:rPr>
        <w:rFonts w:hint="default" w:ascii="Arial" w:hAnsi="Arial" w:cs="Arial"/>
        <w:color w:val="19A382"/>
        <w:lang w:val="en-GB"/>
      </w:rPr>
      <w:tab/>
    </w:r>
    <w:r>
      <w:rPr>
        <w:rFonts w:hint="default" w:ascii="Arial" w:hAnsi="Arial" w:cs="Arial"/>
        <w:color w:val="19A382"/>
        <w:lang w:val="en-GB"/>
      </w:rPr>
      <w:t xml:space="preserve">     </w:t>
    </w:r>
    <w:r>
      <w:rPr>
        <w:rFonts w:hint="default" w:ascii="Arial" w:hAnsi="Arial" w:cs="Arial"/>
        <w:color w:val="19A382"/>
      </w:rPr>
      <w:t>©</w:t>
    </w:r>
    <w:r>
      <w:rPr>
        <w:rFonts w:hint="default" w:cs="Times New Roman"/>
        <w:color w:val="19A382"/>
        <w:lang w:val="en-GB"/>
      </w:rPr>
      <w:t xml:space="preserve"> AwaDoc BAA</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1715">
    <w:pPr>
      <w:pStyle w:val="13"/>
      <w:rPr>
        <w:rFonts w:hint="default"/>
        <w:lang w:val="en-GB"/>
      </w:rPr>
    </w:pPr>
    <w:r>
      <w:rPr>
        <w:rFonts w:hint="default"/>
        <w:lang w:val="en-GB"/>
      </w:rPr>
      <w:drawing>
        <wp:anchor distT="0" distB="0" distL="114300" distR="114300" simplePos="0" relativeHeight="251659264" behindDoc="1" locked="0" layoutInCell="1" allowOverlap="1">
          <wp:simplePos x="0" y="0"/>
          <wp:positionH relativeFrom="column">
            <wp:posOffset>-627380</wp:posOffset>
          </wp:positionH>
          <wp:positionV relativeFrom="paragraph">
            <wp:posOffset>-173990</wp:posOffset>
          </wp:positionV>
          <wp:extent cx="654050" cy="588645"/>
          <wp:effectExtent l="0" t="0" r="19050" b="0"/>
          <wp:wrapThrough wrapText="bothSides">
            <wp:wrapPolygon>
              <wp:start x="10066" y="932"/>
              <wp:lineTo x="4614" y="3262"/>
              <wp:lineTo x="839" y="6524"/>
              <wp:lineTo x="839" y="9786"/>
              <wp:lineTo x="3355" y="15845"/>
              <wp:lineTo x="3775" y="16311"/>
              <wp:lineTo x="9647" y="20039"/>
              <wp:lineTo x="10066" y="20971"/>
              <wp:lineTo x="12163" y="20971"/>
              <wp:lineTo x="12583" y="20039"/>
              <wp:lineTo x="18874" y="15845"/>
              <wp:lineTo x="21390" y="9320"/>
              <wp:lineTo x="21390" y="6058"/>
              <wp:lineTo x="17196" y="3262"/>
              <wp:lineTo x="11744" y="932"/>
              <wp:lineTo x="10066" y="932"/>
            </wp:wrapPolygon>
          </wp:wrapThrough>
          <wp:docPr id="1" name="Picture 1" descr="AwaDoc LOGO -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waDoc LOGO - Copy 1"/>
                  <pic:cNvPicPr>
                    <a:picLocks noChangeAspect="1"/>
                  </pic:cNvPicPr>
                </pic:nvPicPr>
                <pic:blipFill>
                  <a:blip r:embed="rId1"/>
                  <a:stretch>
                    <a:fillRect/>
                  </a:stretch>
                </pic:blipFill>
                <pic:spPr>
                  <a:xfrm>
                    <a:off x="0" y="0"/>
                    <a:ext cx="654050" cy="5886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105ED"/>
    <w:multiLevelType w:val="singleLevel"/>
    <w:tmpl w:val="055105ED"/>
    <w:lvl w:ilvl="0" w:tentative="0">
      <w:start w:val="1"/>
      <w:numFmt w:val="lowerLetter"/>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isplayBackgroundShape w:val="1"/>
  <w:documentProtection w:enforcement="0"/>
  <w:compat>
    <w:compatSetting w:name="compatibilityMode" w:uri="http://schemas.microsoft.com/office/word" w:val="15"/>
  </w:compat>
  <w:rsids>
    <w:rsidRoot w:val="00000000"/>
    <w:rsid w:val="090D4716"/>
    <w:rsid w:val="0A110812"/>
    <w:rsid w:val="20A17691"/>
    <w:rsid w:val="23892187"/>
    <w:rsid w:val="2D266979"/>
    <w:rsid w:val="308973BB"/>
    <w:rsid w:val="40DD2097"/>
    <w:rsid w:val="40F5588E"/>
    <w:rsid w:val="414D44F7"/>
    <w:rsid w:val="48EA3958"/>
    <w:rsid w:val="4A795651"/>
    <w:rsid w:val="50C20C5E"/>
    <w:rsid w:val="51B612EC"/>
    <w:rsid w:val="5AFB639C"/>
    <w:rsid w:val="658764DB"/>
    <w:rsid w:val="67141D62"/>
    <w:rsid w:val="6AAA07D3"/>
    <w:rsid w:val="72AF41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next w:val="1"/>
    <w:qFormat/>
    <w:uiPriority w:val="0"/>
    <w:rPr>
      <w:rFonts w:ascii="Times New Roman" w:hAnsi="Times New Roman" w:eastAsia="Times New Roman" w:cs="Times New Roman"/>
      <w:color w:val="2E74B5"/>
      <w:sz w:val="32"/>
      <w:szCs w:val="32"/>
    </w:rPr>
  </w:style>
  <w:style w:type="paragraph" w:styleId="3">
    <w:name w:val="heading 2"/>
    <w:next w:val="1"/>
    <w:qFormat/>
    <w:uiPriority w:val="0"/>
    <w:rPr>
      <w:rFonts w:ascii="Times New Roman" w:hAnsi="Times New Roman" w:eastAsia="Times New Roman" w:cs="Times New Roman"/>
      <w:color w:val="2E74B5"/>
      <w:sz w:val="26"/>
      <w:szCs w:val="26"/>
    </w:rPr>
  </w:style>
  <w:style w:type="paragraph" w:styleId="4">
    <w:name w:val="heading 3"/>
    <w:next w:val="1"/>
    <w:qFormat/>
    <w:uiPriority w:val="0"/>
    <w:rPr>
      <w:rFonts w:ascii="Times New Roman" w:hAnsi="Times New Roman" w:eastAsia="Times New Roman" w:cs="Times New Roman"/>
      <w:color w:val="1F4D78"/>
      <w:sz w:val="24"/>
      <w:szCs w:val="24"/>
    </w:rPr>
  </w:style>
  <w:style w:type="paragraph" w:styleId="5">
    <w:name w:val="heading 4"/>
    <w:next w:val="1"/>
    <w:qFormat/>
    <w:uiPriority w:val="0"/>
    <w:rPr>
      <w:rFonts w:ascii="Times New Roman" w:hAnsi="Times New Roman" w:eastAsia="Times New Roman" w:cs="Times New Roman"/>
      <w:i/>
      <w:iCs/>
      <w:color w:val="2E74B5"/>
      <w:sz w:val="24"/>
      <w:szCs w:val="24"/>
    </w:rPr>
  </w:style>
  <w:style w:type="paragraph" w:styleId="6">
    <w:name w:val="heading 5"/>
    <w:next w:val="1"/>
    <w:qFormat/>
    <w:uiPriority w:val="0"/>
    <w:rPr>
      <w:rFonts w:ascii="Times New Roman" w:hAnsi="Times New Roman" w:eastAsia="Times New Roman" w:cs="Times New Roman"/>
      <w:color w:val="2E74B5"/>
      <w:sz w:val="24"/>
      <w:szCs w:val="24"/>
    </w:rPr>
  </w:style>
  <w:style w:type="paragraph" w:styleId="7">
    <w:name w:val="heading 6"/>
    <w:next w:val="1"/>
    <w:qFormat/>
    <w:uiPriority w:val="0"/>
    <w:rPr>
      <w:rFonts w:ascii="Times New Roman" w:hAnsi="Times New Roman" w:eastAsia="Times New Roman" w:cs="Times New Roman"/>
      <w:color w:val="1F4D78"/>
      <w:sz w:val="24"/>
      <w:szCs w:val="24"/>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footer"/>
    <w:basedOn w:val="1"/>
    <w:uiPriority w:val="0"/>
    <w:pPr>
      <w:tabs>
        <w:tab w:val="center" w:pos="4153"/>
        <w:tab w:val="right" w:pos="8306"/>
      </w:tabs>
      <w:snapToGrid w:val="0"/>
      <w:jc w:val="left"/>
    </w:pPr>
    <w:rPr>
      <w:sz w:val="18"/>
      <w:szCs w:val="18"/>
    </w:rPr>
  </w:style>
  <w:style w:type="character" w:styleId="11">
    <w:name w:val="footnote reference"/>
    <w:semiHidden/>
    <w:unhideWhenUsed/>
    <w:qFormat/>
    <w:uiPriority w:val="99"/>
    <w:rPr>
      <w:vertAlign w:val="superscript"/>
    </w:rPr>
  </w:style>
  <w:style w:type="paragraph" w:styleId="12">
    <w:name w:val="footnote text"/>
    <w:link w:val="17"/>
    <w:semiHidden/>
    <w:unhideWhenUsed/>
    <w:qFormat/>
    <w:uiPriority w:val="99"/>
    <w:pPr>
      <w:spacing w:after="0" w:line="240" w:lineRule="auto"/>
    </w:pPr>
    <w:rPr>
      <w:rFonts w:ascii="Times New Roman" w:hAnsi="Times New Roman" w:eastAsia="Times New Roman" w:cs="Times New Roman"/>
      <w:sz w:val="20"/>
      <w:szCs w:val="20"/>
    </w:rPr>
  </w:style>
  <w:style w:type="paragraph" w:styleId="13">
    <w:name w:val="header"/>
    <w:basedOn w:val="1"/>
    <w:uiPriority w:val="0"/>
    <w:pPr>
      <w:tabs>
        <w:tab w:val="center" w:pos="4153"/>
        <w:tab w:val="right" w:pos="8306"/>
      </w:tabs>
      <w:snapToGrid w:val="0"/>
    </w:pPr>
    <w:rPr>
      <w:sz w:val="18"/>
      <w:szCs w:val="18"/>
    </w:rPr>
  </w:style>
  <w:style w:type="character" w:styleId="14">
    <w:name w:val="Hyperlink"/>
    <w:unhideWhenUsed/>
    <w:qFormat/>
    <w:uiPriority w:val="99"/>
    <w:rPr>
      <w:color w:val="0563C1"/>
      <w:u w:val="single"/>
    </w:rPr>
  </w:style>
  <w:style w:type="paragraph" w:styleId="15">
    <w:name w:val="Title"/>
    <w:qFormat/>
    <w:uiPriority w:val="0"/>
    <w:rPr>
      <w:rFonts w:ascii="Times New Roman" w:hAnsi="Times New Roman" w:eastAsia="Times New Roman" w:cs="Times New Roman"/>
      <w:sz w:val="56"/>
      <w:szCs w:val="56"/>
    </w:rPr>
  </w:style>
  <w:style w:type="paragraph" w:styleId="16">
    <w:name w:val="List Paragraph"/>
    <w:qFormat/>
    <w:uiPriority w:val="0"/>
    <w:rPr>
      <w:rFonts w:ascii="Times New Roman" w:hAnsi="Times New Roman" w:eastAsia="Times New Roman" w:cs="Times New Roman"/>
      <w:sz w:val="24"/>
      <w:szCs w:val="24"/>
    </w:rPr>
  </w:style>
  <w:style w:type="character" w:customStyle="1" w:styleId="17">
    <w:name w:val="Footnote Text Char"/>
    <w:link w:val="12"/>
    <w:semiHidden/>
    <w:unhideWhenUsed/>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1459</Words>
  <Characters>8274</Characters>
  <TotalTime>7</TotalTime>
  <ScaleCrop>false</ScaleCrop>
  <LinksUpToDate>false</LinksUpToDate>
  <CharactersWithSpaces>9674</CharactersWithSpaces>
  <Application>WPS Office_12.2.0.23197_F1E327BC-269C-435d-A152-05C5408002CA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2026-03-23T20:26:00Z</dcterms:created>
  <dc:creator>Un-named</dc:creator>
  <cp:lastModifiedBy>WPS_BLESST</cp:lastModifiedBy>
  <dcterms:modified xsi:type="dcterms:W3CDTF">2026-03-24T10:52:49Z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eyJoZGlkIjoiZDhjODRjY2ZkMmY3YzNmNmUyMjc3N2IyNDhhYTFkNDQiLCJ1c2VySWQiOiIyNzY2NjMzMzk2MzM3In0=</vt:lpwstr>
  </property>
  <property fmtid="{D5CDD505-2E9C-101B-9397-08002B2CF9AE}" pid="3" name="KSOProductBuildVer">
    <vt:lpwstr>2057-12.2.0.23197</vt:lpwstr>
  </property>
  <property fmtid="{D5CDD505-2E9C-101B-9397-08002B2CF9AE}" pid="4" name="ICV">
    <vt:lpwstr>19D7210F6DA84901945CF704F0527D92_12</vt:lpwstr>
  </property>
</Properties>
</file>